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773" w:rsidRDefault="008D2773" w:rsidP="008D2773">
      <w:pPr>
        <w:shd w:val="clear" w:color="auto" w:fill="000000"/>
        <w:spacing w:after="0" w:line="254" w:lineRule="auto"/>
        <w:ind w:left="-1417" w:right="-1417" w:firstLine="566"/>
        <w:rPr>
          <w:b/>
          <w:sz w:val="28"/>
        </w:rPr>
      </w:pPr>
      <w:r w:rsidRPr="00B84E34">
        <w:rPr>
          <w:b/>
          <w:sz w:val="28"/>
        </w:rPr>
        <w:t>Document de la réunion ord</w:t>
      </w:r>
      <w:r>
        <w:rPr>
          <w:b/>
          <w:sz w:val="28"/>
        </w:rPr>
        <w:t>inaire  du Comité Exécutif  90-3-E</w:t>
      </w:r>
      <w:r w:rsidRPr="00B84E34">
        <w:rPr>
          <w:b/>
          <w:sz w:val="28"/>
        </w:rPr>
        <w:tab/>
      </w:r>
      <w:r w:rsidRPr="00B84E34">
        <w:rPr>
          <w:b/>
          <w:sz w:val="28"/>
        </w:rPr>
        <w:tab/>
      </w:r>
    </w:p>
    <w:p w:rsidR="008D2773" w:rsidRPr="00B84E34" w:rsidRDefault="008D2773" w:rsidP="008D2773">
      <w:pPr>
        <w:shd w:val="clear" w:color="auto" w:fill="000000"/>
        <w:spacing w:after="0" w:line="254" w:lineRule="auto"/>
        <w:ind w:left="-1417" w:right="-1417" w:firstLine="566"/>
        <w:rPr>
          <w:b/>
          <w:sz w:val="28"/>
        </w:rPr>
      </w:pPr>
      <w:r>
        <w:rPr>
          <w:b/>
          <w:sz w:val="28"/>
        </w:rPr>
        <w:t xml:space="preserve">                                                                                                                         </w:t>
      </w:r>
      <w:r w:rsidRPr="00B84E34">
        <w:rPr>
          <w:b/>
          <w:sz w:val="28"/>
        </w:rPr>
        <w:t>Kinshasa, le 16 Mars  2018</w:t>
      </w:r>
    </w:p>
    <w:p w:rsidR="008D2773" w:rsidRDefault="008D2773" w:rsidP="00B56FAE">
      <w:pPr>
        <w:jc w:val="center"/>
        <w:rPr>
          <w:rFonts w:ascii="Arial Nova Cond" w:hAnsi="Arial Nova Cond"/>
          <w:sz w:val="28"/>
          <w:szCs w:val="28"/>
        </w:rPr>
      </w:pPr>
      <w:bookmarkStart w:id="0" w:name="_GoBack"/>
      <w:bookmarkEnd w:id="0"/>
    </w:p>
    <w:p w:rsidR="00B56FAE" w:rsidRDefault="00B56FAE" w:rsidP="00B56FAE">
      <w:pPr>
        <w:jc w:val="center"/>
        <w:rPr>
          <w:rFonts w:ascii="Arial Nova Cond" w:hAnsi="Arial Nova Cond"/>
          <w:sz w:val="28"/>
          <w:szCs w:val="28"/>
        </w:rPr>
      </w:pPr>
      <w:r w:rsidRPr="00801FDA">
        <w:rPr>
          <w:rFonts w:ascii="Arial Nova Cond" w:hAnsi="Arial Nova Cond"/>
          <w:sz w:val="28"/>
          <w:szCs w:val="28"/>
        </w:rPr>
        <w:t>RAPPORT DE MISSION  A CAP TOWN/AFRIQUE DU SUD</w:t>
      </w:r>
    </w:p>
    <w:p w:rsidR="00B56FAE" w:rsidRDefault="00B56FAE" w:rsidP="008D2773">
      <w:pPr>
        <w:jc w:val="right"/>
        <w:rPr>
          <w:rFonts w:ascii="Arial Nova Cond" w:hAnsi="Arial Nova Cond"/>
          <w:sz w:val="28"/>
          <w:szCs w:val="28"/>
        </w:rPr>
      </w:pPr>
    </w:p>
    <w:p w:rsidR="00B56FAE" w:rsidRPr="00801FDA" w:rsidRDefault="00B56FAE" w:rsidP="00B56FAE">
      <w:pPr>
        <w:jc w:val="center"/>
        <w:rPr>
          <w:rFonts w:ascii="Arial Nova Cond" w:hAnsi="Arial Nova Cond"/>
          <w:sz w:val="28"/>
          <w:szCs w:val="28"/>
        </w:rPr>
      </w:pPr>
      <w:r>
        <w:rPr>
          <w:noProof/>
        </w:rPr>
        <w:drawing>
          <wp:inline distT="0" distB="0" distL="0" distR="0">
            <wp:extent cx="4762500" cy="2381250"/>
            <wp:effectExtent l="19050" t="0" r="0" b="0"/>
            <wp:docPr id="6" name="Image 6" descr="Résultat de recherche d'images pour &quot;Discours du Ministre martin Kabwelulu à indaba mini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ésultat de recherche d'images pour &quot;Discours du Ministre martin Kabwelulu à indaba mining&quot;"/>
                    <pic:cNvPicPr>
                      <a:picLocks noChangeAspect="1" noChangeArrowheads="1"/>
                    </pic:cNvPicPr>
                  </pic:nvPicPr>
                  <pic:blipFill>
                    <a:blip r:embed="rId8"/>
                    <a:srcRect/>
                    <a:stretch>
                      <a:fillRect/>
                    </a:stretch>
                  </pic:blipFill>
                  <pic:spPr bwMode="auto">
                    <a:xfrm>
                      <a:off x="0" y="0"/>
                      <a:ext cx="4762500" cy="2381250"/>
                    </a:xfrm>
                    <a:prstGeom prst="rect">
                      <a:avLst/>
                    </a:prstGeom>
                    <a:noFill/>
                    <a:ln w="9525">
                      <a:noFill/>
                      <a:miter lim="800000"/>
                      <a:headEnd/>
                      <a:tailEnd/>
                    </a:ln>
                  </pic:spPr>
                </pic:pic>
              </a:graphicData>
            </a:graphic>
          </wp:inline>
        </w:drawing>
      </w:r>
    </w:p>
    <w:p w:rsidR="00B56FAE" w:rsidRPr="00801FDA" w:rsidRDefault="00B56FAE" w:rsidP="00B56FAE">
      <w:pPr>
        <w:rPr>
          <w:rFonts w:ascii="Arial Nova Cond" w:hAnsi="Arial Nova Cond"/>
          <w:sz w:val="28"/>
          <w:szCs w:val="28"/>
        </w:rPr>
      </w:pPr>
      <w:r w:rsidRPr="00801FDA">
        <w:rPr>
          <w:rFonts w:ascii="Arial Nova Cond" w:hAnsi="Arial Nova Cond"/>
          <w:noProof/>
          <w:sz w:val="28"/>
          <w:szCs w:val="28"/>
        </w:rPr>
        <w:drawing>
          <wp:inline distT="0" distB="0" distL="0" distR="0">
            <wp:extent cx="5760720" cy="4319502"/>
            <wp:effectExtent l="19050" t="0" r="0" b="0"/>
            <wp:docPr id="1" name="Image 1" descr="C:\Users\LEONIE KIANGU\Pictures\IMG_20180206_131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ONIE KIANGU\Pictures\IMG_20180206_131243.jpg"/>
                    <pic:cNvPicPr>
                      <a:picLocks noChangeAspect="1" noChangeArrowheads="1"/>
                    </pic:cNvPicPr>
                  </pic:nvPicPr>
                  <pic:blipFill>
                    <a:blip r:embed="rId9" cstate="print"/>
                    <a:srcRect/>
                    <a:stretch>
                      <a:fillRect/>
                    </a:stretch>
                  </pic:blipFill>
                  <pic:spPr bwMode="auto">
                    <a:xfrm>
                      <a:off x="0" y="0"/>
                      <a:ext cx="5760720" cy="4319502"/>
                    </a:xfrm>
                    <a:prstGeom prst="rect">
                      <a:avLst/>
                    </a:prstGeom>
                    <a:noFill/>
                    <a:ln w="9525">
                      <a:noFill/>
                      <a:miter lim="800000"/>
                      <a:headEnd/>
                      <a:tailEnd/>
                    </a:ln>
                  </pic:spPr>
                </pic:pic>
              </a:graphicData>
            </a:graphic>
          </wp:inline>
        </w:drawing>
      </w:r>
    </w:p>
    <w:p w:rsidR="00B56FAE" w:rsidRDefault="00B56FAE" w:rsidP="00B56FAE">
      <w:pPr>
        <w:rPr>
          <w:rFonts w:ascii="Arial Nova Cond" w:hAnsi="Arial Nova Cond"/>
          <w:sz w:val="28"/>
          <w:szCs w:val="28"/>
        </w:rPr>
      </w:pPr>
    </w:p>
    <w:p w:rsidR="00B56FAE" w:rsidRDefault="00B56FAE" w:rsidP="00B56FAE">
      <w:pPr>
        <w:rPr>
          <w:rFonts w:ascii="Arial Nova Cond" w:hAnsi="Arial Nova Cond"/>
          <w:sz w:val="28"/>
          <w:szCs w:val="28"/>
        </w:rPr>
      </w:pPr>
    </w:p>
    <w:p w:rsidR="00B56FAE" w:rsidRDefault="00B56FAE" w:rsidP="00B56FAE">
      <w:pPr>
        <w:rPr>
          <w:rFonts w:ascii="Arial Nova Cond" w:hAnsi="Arial Nova Cond"/>
          <w:sz w:val="28"/>
          <w:szCs w:val="28"/>
        </w:rPr>
      </w:pPr>
    </w:p>
    <w:p w:rsidR="00B56FAE" w:rsidRPr="00B56FAE" w:rsidRDefault="00B56FAE" w:rsidP="00B56FAE">
      <w:pPr>
        <w:jc w:val="both"/>
        <w:rPr>
          <w:rFonts w:ascii="Arial Nova Cond" w:hAnsi="Arial Nova Cond"/>
          <w:b/>
          <w:sz w:val="24"/>
          <w:szCs w:val="24"/>
        </w:rPr>
      </w:pPr>
      <w:r>
        <w:rPr>
          <w:rFonts w:ascii="Arial Nova Cond" w:hAnsi="Arial Nova Cond"/>
          <w:b/>
          <w:sz w:val="24"/>
          <w:szCs w:val="24"/>
        </w:rPr>
        <w:t xml:space="preserve">0. </w:t>
      </w:r>
      <w:r w:rsidRPr="00B56FAE">
        <w:rPr>
          <w:rFonts w:ascii="Arial Nova Cond" w:hAnsi="Arial Nova Cond"/>
          <w:b/>
          <w:sz w:val="24"/>
          <w:szCs w:val="24"/>
        </w:rPr>
        <w:t>Introduction</w:t>
      </w:r>
    </w:p>
    <w:p w:rsidR="00B56FAE" w:rsidRPr="00407419" w:rsidRDefault="00407419" w:rsidP="00407419">
      <w:pPr>
        <w:pStyle w:val="Sansinterligne"/>
        <w:spacing w:line="276" w:lineRule="auto"/>
        <w:rPr>
          <w:rFonts w:ascii="Arial Nova Cond" w:hAnsi="Arial Nova Cond"/>
          <w:sz w:val="24"/>
          <w:szCs w:val="24"/>
        </w:rPr>
      </w:pPr>
      <w:r w:rsidRPr="00407419">
        <w:rPr>
          <w:rFonts w:ascii="Arial Nova Cond" w:hAnsi="Arial Nova Cond"/>
          <w:sz w:val="24"/>
          <w:szCs w:val="24"/>
        </w:rPr>
        <w:t>Par l’ordre de missionn°0014/CAB/MINET/PLAN/MBL/ITIE/</w:t>
      </w:r>
      <w:proofErr w:type="spellStart"/>
      <w:r w:rsidRPr="00407419">
        <w:rPr>
          <w:rFonts w:ascii="Arial Nova Cond" w:hAnsi="Arial Nova Cond"/>
          <w:sz w:val="24"/>
          <w:szCs w:val="24"/>
        </w:rPr>
        <w:t>pkg</w:t>
      </w:r>
      <w:proofErr w:type="spellEnd"/>
      <w:r w:rsidRPr="00407419">
        <w:rPr>
          <w:rFonts w:ascii="Arial Nova Cond" w:hAnsi="Arial Nova Cond"/>
          <w:sz w:val="24"/>
          <w:szCs w:val="24"/>
        </w:rPr>
        <w:t xml:space="preserve">/2018 et </w:t>
      </w:r>
      <w:r w:rsidR="00B56FAE" w:rsidRPr="00407419">
        <w:rPr>
          <w:rFonts w:ascii="Arial Nova Cond" w:hAnsi="Arial Nova Cond"/>
          <w:sz w:val="24"/>
          <w:szCs w:val="24"/>
        </w:rPr>
        <w:t>0015/CAB/MINET/PLAN/MBL/ITIE/</w:t>
      </w:r>
      <w:proofErr w:type="spellStart"/>
      <w:r w:rsidR="00B56FAE" w:rsidRPr="00407419">
        <w:rPr>
          <w:rFonts w:ascii="Arial Nova Cond" w:hAnsi="Arial Nova Cond"/>
          <w:sz w:val="24"/>
          <w:szCs w:val="24"/>
        </w:rPr>
        <w:t>pkg</w:t>
      </w:r>
      <w:proofErr w:type="spellEnd"/>
      <w:r w:rsidR="00B56FAE" w:rsidRPr="00407419">
        <w:rPr>
          <w:rFonts w:ascii="Arial Nova Cond" w:hAnsi="Arial Nova Cond"/>
          <w:sz w:val="24"/>
          <w:szCs w:val="24"/>
        </w:rPr>
        <w:t xml:space="preserve">/2018 </w:t>
      </w:r>
      <w:r w:rsidRPr="00407419">
        <w:rPr>
          <w:rFonts w:ascii="Arial Nova Cond" w:hAnsi="Arial Nova Cond"/>
          <w:sz w:val="24"/>
          <w:szCs w:val="24"/>
        </w:rPr>
        <w:t xml:space="preserve"> </w:t>
      </w:r>
      <w:r w:rsidR="00B56FAE" w:rsidRPr="00407419">
        <w:rPr>
          <w:rFonts w:ascii="Arial Nova Cond" w:hAnsi="Arial Nova Cond"/>
          <w:sz w:val="24"/>
          <w:szCs w:val="24"/>
        </w:rPr>
        <w:t>du Ministre du Pla</w:t>
      </w:r>
      <w:r w:rsidRPr="00407419">
        <w:rPr>
          <w:rFonts w:ascii="Arial Nova Cond" w:hAnsi="Arial Nova Cond"/>
          <w:sz w:val="24"/>
          <w:szCs w:val="24"/>
        </w:rPr>
        <w:t>n</w:t>
      </w:r>
      <w:r w:rsidR="00B56FAE" w:rsidRPr="00407419">
        <w:rPr>
          <w:rFonts w:ascii="Arial Nova Cond" w:hAnsi="Arial Nova Cond"/>
          <w:sz w:val="24"/>
          <w:szCs w:val="24"/>
        </w:rPr>
        <w:t>, Président du Comité Exécutif de l’ITIE-RDC, les personnes ci-après ont été autorisé</w:t>
      </w:r>
      <w:r w:rsidRPr="00407419">
        <w:rPr>
          <w:rFonts w:ascii="Arial Nova Cond" w:hAnsi="Arial Nova Cond"/>
          <w:sz w:val="24"/>
          <w:szCs w:val="24"/>
        </w:rPr>
        <w:t>es</w:t>
      </w:r>
      <w:r w:rsidR="00B56FAE" w:rsidRPr="00407419">
        <w:rPr>
          <w:rFonts w:ascii="Arial Nova Cond" w:hAnsi="Arial Nova Cond"/>
          <w:sz w:val="24"/>
          <w:szCs w:val="24"/>
        </w:rPr>
        <w:t xml:space="preserve"> à effectué une mission officielle à CAP TOWN en Afrique du Sud, du 4  au 8 février 2018  afin d’assister  aux Commissions  Technique de la Conférence </w:t>
      </w:r>
      <w:proofErr w:type="spellStart"/>
      <w:r w:rsidR="00B56FAE" w:rsidRPr="00407419">
        <w:rPr>
          <w:rFonts w:ascii="Arial Nova Cond" w:hAnsi="Arial Nova Cond"/>
          <w:sz w:val="24"/>
          <w:szCs w:val="24"/>
        </w:rPr>
        <w:t>Indaba</w:t>
      </w:r>
      <w:proofErr w:type="spellEnd"/>
      <w:r w:rsidR="00B56FAE" w:rsidRPr="00407419">
        <w:rPr>
          <w:rFonts w:ascii="Arial Nova Cond" w:hAnsi="Arial Nova Cond"/>
          <w:sz w:val="24"/>
          <w:szCs w:val="24"/>
        </w:rPr>
        <w:t xml:space="preserve"> Mining édition 2018. Il s’agit de :</w:t>
      </w:r>
    </w:p>
    <w:p w:rsidR="00407419" w:rsidRDefault="00B03D1E" w:rsidP="00B56FAE">
      <w:pPr>
        <w:pStyle w:val="Paragraphedeliste"/>
        <w:numPr>
          <w:ilvl w:val="0"/>
          <w:numId w:val="1"/>
        </w:numPr>
        <w:jc w:val="both"/>
        <w:rPr>
          <w:rFonts w:ascii="Arial Nova Cond" w:hAnsi="Arial Nova Cond"/>
          <w:sz w:val="24"/>
          <w:szCs w:val="24"/>
        </w:rPr>
      </w:pPr>
      <w:r>
        <w:rPr>
          <w:rFonts w:ascii="Arial Nova Cond" w:hAnsi="Arial Nova Cond"/>
          <w:sz w:val="24"/>
          <w:szCs w:val="24"/>
        </w:rPr>
        <w:t xml:space="preserve">Marie Thérèse </w:t>
      </w:r>
      <w:proofErr w:type="spellStart"/>
      <w:r>
        <w:rPr>
          <w:rFonts w:ascii="Arial Nova Cond" w:hAnsi="Arial Nova Cond"/>
          <w:sz w:val="24"/>
          <w:szCs w:val="24"/>
        </w:rPr>
        <w:t>Holenn</w:t>
      </w:r>
      <w:proofErr w:type="spellEnd"/>
      <w:r>
        <w:rPr>
          <w:rFonts w:ascii="Arial Nova Cond" w:hAnsi="Arial Nova Cond"/>
          <w:sz w:val="24"/>
          <w:szCs w:val="24"/>
        </w:rPr>
        <w:t xml:space="preserve"> </w:t>
      </w:r>
      <w:proofErr w:type="spellStart"/>
      <w:r>
        <w:rPr>
          <w:rFonts w:ascii="Arial Nova Cond" w:hAnsi="Arial Nova Cond"/>
          <w:sz w:val="24"/>
          <w:szCs w:val="24"/>
        </w:rPr>
        <w:t>Agnong</w:t>
      </w:r>
      <w:proofErr w:type="spellEnd"/>
      <w:r w:rsidR="00DB22BA">
        <w:rPr>
          <w:rFonts w:ascii="Arial Nova Cond" w:hAnsi="Arial Nova Cond"/>
          <w:sz w:val="24"/>
          <w:szCs w:val="24"/>
        </w:rPr>
        <w:t xml:space="preserve"> : Coordonnateur National </w:t>
      </w:r>
      <w:proofErr w:type="spellStart"/>
      <w:r w:rsidR="00DB22BA">
        <w:rPr>
          <w:rFonts w:ascii="Arial Nova Cond" w:hAnsi="Arial Nova Cond"/>
          <w:sz w:val="24"/>
          <w:szCs w:val="24"/>
        </w:rPr>
        <w:t>a.i</w:t>
      </w:r>
      <w:proofErr w:type="spellEnd"/>
      <w:r w:rsidR="00DB22BA">
        <w:rPr>
          <w:rFonts w:ascii="Arial Nova Cond" w:hAnsi="Arial Nova Cond"/>
          <w:sz w:val="24"/>
          <w:szCs w:val="24"/>
        </w:rPr>
        <w:t>.  du l’ITIE-RDC</w:t>
      </w:r>
    </w:p>
    <w:p w:rsidR="00B56FAE" w:rsidRPr="00B56FAE" w:rsidRDefault="00B56FAE" w:rsidP="00B56FAE">
      <w:pPr>
        <w:pStyle w:val="Paragraphedeliste"/>
        <w:numPr>
          <w:ilvl w:val="0"/>
          <w:numId w:val="1"/>
        </w:numPr>
        <w:jc w:val="both"/>
        <w:rPr>
          <w:rFonts w:ascii="Arial Nova Cond" w:hAnsi="Arial Nova Cond"/>
          <w:sz w:val="24"/>
          <w:szCs w:val="24"/>
        </w:rPr>
      </w:pPr>
      <w:r w:rsidRPr="00B56FAE">
        <w:rPr>
          <w:rFonts w:ascii="Arial Nova Cond" w:hAnsi="Arial Nova Cond"/>
          <w:sz w:val="24"/>
          <w:szCs w:val="24"/>
        </w:rPr>
        <w:t xml:space="preserve">Théodore </w:t>
      </w:r>
      <w:proofErr w:type="spellStart"/>
      <w:r w:rsidRPr="00B56FAE">
        <w:rPr>
          <w:rFonts w:ascii="Arial Nova Cond" w:hAnsi="Arial Nova Cond"/>
          <w:sz w:val="24"/>
          <w:szCs w:val="24"/>
        </w:rPr>
        <w:t>Mpiana</w:t>
      </w:r>
      <w:proofErr w:type="spellEnd"/>
      <w:r w:rsidRPr="00B56FAE">
        <w:rPr>
          <w:rFonts w:ascii="Arial Nova Cond" w:hAnsi="Arial Nova Cond"/>
          <w:sz w:val="24"/>
          <w:szCs w:val="24"/>
        </w:rPr>
        <w:t> : Coordonnateur Adjoint  en charge  de l’Administration   et Finances au ST de l’ITIE-RDC.;</w:t>
      </w:r>
    </w:p>
    <w:p w:rsidR="00B56FAE" w:rsidRPr="00B56FAE" w:rsidRDefault="00B56FAE" w:rsidP="00B56FAE">
      <w:pPr>
        <w:pStyle w:val="Paragraphedeliste"/>
        <w:numPr>
          <w:ilvl w:val="0"/>
          <w:numId w:val="1"/>
        </w:numPr>
        <w:jc w:val="both"/>
        <w:rPr>
          <w:rFonts w:ascii="Arial Nova Cond" w:hAnsi="Arial Nova Cond"/>
          <w:sz w:val="24"/>
          <w:szCs w:val="24"/>
        </w:rPr>
      </w:pPr>
      <w:r w:rsidRPr="00B56FAE">
        <w:rPr>
          <w:rFonts w:ascii="Arial Nova Cond" w:hAnsi="Arial Nova Cond"/>
          <w:sz w:val="24"/>
          <w:szCs w:val="24"/>
        </w:rPr>
        <w:t xml:space="preserve">Franck </w:t>
      </w:r>
      <w:proofErr w:type="spellStart"/>
      <w:r w:rsidRPr="00B56FAE">
        <w:rPr>
          <w:rFonts w:ascii="Arial Nova Cond" w:hAnsi="Arial Nova Cond"/>
          <w:sz w:val="24"/>
          <w:szCs w:val="24"/>
        </w:rPr>
        <w:t>Nzira</w:t>
      </w:r>
      <w:proofErr w:type="spellEnd"/>
      <w:r w:rsidRPr="00B56FAE">
        <w:rPr>
          <w:rFonts w:ascii="Arial Nova Cond" w:hAnsi="Arial Nova Cond"/>
          <w:sz w:val="24"/>
          <w:szCs w:val="24"/>
        </w:rPr>
        <w:t>, Directeur, Expert Technique Responsable  au ST de l’ITIE-RDC.</w:t>
      </w:r>
    </w:p>
    <w:p w:rsidR="00B56FAE" w:rsidRPr="00B56FAE" w:rsidRDefault="00B56FAE" w:rsidP="00B56FAE">
      <w:pPr>
        <w:pStyle w:val="Paragraphedeliste"/>
        <w:numPr>
          <w:ilvl w:val="0"/>
          <w:numId w:val="1"/>
        </w:numPr>
        <w:jc w:val="both"/>
        <w:rPr>
          <w:rFonts w:ascii="Arial Nova Cond" w:hAnsi="Arial Nova Cond"/>
          <w:sz w:val="24"/>
          <w:szCs w:val="24"/>
        </w:rPr>
      </w:pPr>
      <w:r w:rsidRPr="00B56FAE">
        <w:rPr>
          <w:rFonts w:ascii="Arial Nova Cond" w:hAnsi="Arial Nova Cond"/>
          <w:sz w:val="24"/>
          <w:szCs w:val="24"/>
        </w:rPr>
        <w:t xml:space="preserve">Thierry </w:t>
      </w:r>
      <w:proofErr w:type="spellStart"/>
      <w:r w:rsidRPr="00B56FAE">
        <w:rPr>
          <w:rFonts w:ascii="Arial Nova Cond" w:hAnsi="Arial Nova Cond"/>
          <w:sz w:val="24"/>
          <w:szCs w:val="24"/>
        </w:rPr>
        <w:t>Kabamba</w:t>
      </w:r>
      <w:proofErr w:type="spellEnd"/>
      <w:r w:rsidRPr="00B56FAE">
        <w:rPr>
          <w:rFonts w:ascii="Arial Nova Cond" w:hAnsi="Arial Nova Cond"/>
          <w:sz w:val="24"/>
          <w:szCs w:val="24"/>
        </w:rPr>
        <w:t>, Directeur, Chef d’Antenne au ST de l’ITIE-RDC</w:t>
      </w:r>
      <w:proofErr w:type="gramStart"/>
      <w:r w:rsidRPr="00B56FAE">
        <w:rPr>
          <w:rFonts w:ascii="Arial Nova Cond" w:hAnsi="Arial Nova Cond"/>
          <w:sz w:val="24"/>
          <w:szCs w:val="24"/>
        </w:rPr>
        <w:t>./</w:t>
      </w:r>
      <w:proofErr w:type="gramEnd"/>
      <w:r w:rsidRPr="00B56FAE">
        <w:rPr>
          <w:rFonts w:ascii="Arial Nova Cond" w:hAnsi="Arial Nova Cond"/>
          <w:sz w:val="24"/>
          <w:szCs w:val="24"/>
        </w:rPr>
        <w:t>Katanga</w:t>
      </w:r>
    </w:p>
    <w:p w:rsidR="00B56FAE" w:rsidRPr="003B4B94" w:rsidRDefault="00B56FAE" w:rsidP="00B56FAE">
      <w:pPr>
        <w:pStyle w:val="Paragraphedeliste"/>
        <w:numPr>
          <w:ilvl w:val="0"/>
          <w:numId w:val="1"/>
        </w:numPr>
        <w:jc w:val="both"/>
        <w:rPr>
          <w:rFonts w:ascii="Arial Nova Cond" w:hAnsi="Arial Nova Cond"/>
          <w:sz w:val="28"/>
          <w:szCs w:val="28"/>
        </w:rPr>
      </w:pPr>
      <w:r w:rsidRPr="00B56FAE">
        <w:rPr>
          <w:rFonts w:ascii="Arial Nova Cond" w:hAnsi="Arial Nova Cond"/>
          <w:sz w:val="24"/>
          <w:szCs w:val="24"/>
        </w:rPr>
        <w:t xml:space="preserve">Léonie </w:t>
      </w:r>
      <w:proofErr w:type="spellStart"/>
      <w:r w:rsidRPr="00B56FAE">
        <w:rPr>
          <w:rFonts w:ascii="Arial Nova Cond" w:hAnsi="Arial Nova Cond"/>
          <w:sz w:val="24"/>
          <w:szCs w:val="24"/>
        </w:rPr>
        <w:t>Kiangu</w:t>
      </w:r>
      <w:proofErr w:type="spellEnd"/>
      <w:r w:rsidRPr="00B56FAE">
        <w:rPr>
          <w:rFonts w:ascii="Arial Nova Cond" w:hAnsi="Arial Nova Cond"/>
          <w:sz w:val="24"/>
          <w:szCs w:val="24"/>
        </w:rPr>
        <w:t>, Chef de Division, Responsable  de la Cellule  Organisation et Méthode au ST de l’ITIE-RDC</w:t>
      </w:r>
      <w:r w:rsidRPr="00801FDA">
        <w:rPr>
          <w:rFonts w:ascii="Arial Nova Cond" w:hAnsi="Arial Nova Cond"/>
          <w:sz w:val="28"/>
          <w:szCs w:val="28"/>
        </w:rPr>
        <w:t>.</w:t>
      </w:r>
    </w:p>
    <w:p w:rsidR="00B56FAE" w:rsidRPr="00B56FAE" w:rsidRDefault="00B56FAE" w:rsidP="00B56FAE">
      <w:pPr>
        <w:rPr>
          <w:rFonts w:ascii="Arial Nova Cond" w:hAnsi="Arial Nova Cond"/>
          <w:b/>
          <w:sz w:val="24"/>
          <w:szCs w:val="24"/>
        </w:rPr>
      </w:pPr>
      <w:r>
        <w:rPr>
          <w:rFonts w:ascii="Arial Nova Cond" w:hAnsi="Arial Nova Cond"/>
          <w:b/>
          <w:sz w:val="24"/>
          <w:szCs w:val="24"/>
        </w:rPr>
        <w:t xml:space="preserve">1. </w:t>
      </w:r>
      <w:r w:rsidRPr="00B56FAE">
        <w:rPr>
          <w:rFonts w:ascii="Arial Nova Cond" w:hAnsi="Arial Nova Cond"/>
          <w:b/>
          <w:sz w:val="24"/>
          <w:szCs w:val="24"/>
        </w:rPr>
        <w:t>Qu’</w:t>
      </w:r>
      <w:proofErr w:type="spellStart"/>
      <w:r w:rsidRPr="00B56FAE">
        <w:rPr>
          <w:rFonts w:ascii="Arial Nova Cond" w:hAnsi="Arial Nova Cond"/>
          <w:b/>
          <w:sz w:val="24"/>
          <w:szCs w:val="24"/>
        </w:rPr>
        <w:t>est ce</w:t>
      </w:r>
      <w:proofErr w:type="spellEnd"/>
      <w:r w:rsidRPr="00B56FAE">
        <w:rPr>
          <w:rFonts w:ascii="Arial Nova Cond" w:hAnsi="Arial Nova Cond"/>
          <w:b/>
          <w:sz w:val="24"/>
          <w:szCs w:val="24"/>
        </w:rPr>
        <w:t xml:space="preserve"> qu’</w:t>
      </w:r>
      <w:proofErr w:type="spellStart"/>
      <w:r w:rsidRPr="00B56FAE">
        <w:rPr>
          <w:rFonts w:ascii="Arial Nova Cond" w:hAnsi="Arial Nova Cond"/>
          <w:b/>
          <w:sz w:val="24"/>
          <w:szCs w:val="24"/>
        </w:rPr>
        <w:t>Indaba</w:t>
      </w:r>
      <w:proofErr w:type="spellEnd"/>
      <w:r>
        <w:rPr>
          <w:rFonts w:ascii="Arial Nova Cond" w:hAnsi="Arial Nova Cond"/>
          <w:b/>
          <w:sz w:val="24"/>
          <w:szCs w:val="24"/>
        </w:rPr>
        <w:t xml:space="preserve"> </w:t>
      </w:r>
      <w:proofErr w:type="spellStart"/>
      <w:r w:rsidRPr="00B56FAE">
        <w:rPr>
          <w:rFonts w:ascii="Arial Nova Cond" w:hAnsi="Arial Nova Cond"/>
          <w:b/>
          <w:sz w:val="24"/>
          <w:szCs w:val="24"/>
        </w:rPr>
        <w:t>mining</w:t>
      </w:r>
      <w:proofErr w:type="spellEnd"/>
    </w:p>
    <w:p w:rsidR="00B56FAE" w:rsidRDefault="00B56FAE" w:rsidP="00B56FAE">
      <w:pPr>
        <w:shd w:val="clear" w:color="auto" w:fill="FFFFFF"/>
        <w:spacing w:after="0"/>
        <w:jc w:val="both"/>
        <w:rPr>
          <w:rFonts w:ascii="Arial Nova Cond" w:eastAsia="Times New Roman" w:hAnsi="Arial Nova Cond" w:cs="Helvetica"/>
          <w:sz w:val="24"/>
          <w:szCs w:val="24"/>
        </w:rPr>
      </w:pPr>
      <w:proofErr w:type="spellStart"/>
      <w:r w:rsidRPr="00B56FAE">
        <w:rPr>
          <w:rFonts w:ascii="Arial Nova Cond" w:eastAsia="Times New Roman" w:hAnsi="Arial Nova Cond" w:cs="Helvetica"/>
          <w:sz w:val="24"/>
          <w:szCs w:val="24"/>
        </w:rPr>
        <w:t>African</w:t>
      </w:r>
      <w:proofErr w:type="spellEnd"/>
      <w:r w:rsidRPr="00B56FAE">
        <w:rPr>
          <w:rFonts w:ascii="Arial Nova Cond" w:eastAsia="Times New Roman" w:hAnsi="Arial Nova Cond" w:cs="Helvetica"/>
          <w:sz w:val="24"/>
          <w:szCs w:val="24"/>
        </w:rPr>
        <w:t xml:space="preserve"> Mining </w:t>
      </w:r>
      <w:proofErr w:type="spellStart"/>
      <w:r w:rsidRPr="00B56FAE">
        <w:rPr>
          <w:rFonts w:ascii="Arial Nova Cond" w:eastAsia="Times New Roman" w:hAnsi="Arial Nova Cond" w:cs="Helvetica"/>
          <w:sz w:val="24"/>
          <w:szCs w:val="24"/>
        </w:rPr>
        <w:t>Indaba</w:t>
      </w:r>
      <w:proofErr w:type="spellEnd"/>
      <w:r w:rsidRPr="00B56FAE">
        <w:rPr>
          <w:rFonts w:ascii="Arial Nova Cond" w:eastAsia="Times New Roman" w:hAnsi="Arial Nova Cond" w:cs="Helvetica"/>
          <w:sz w:val="24"/>
          <w:szCs w:val="24"/>
        </w:rPr>
        <w:t xml:space="preserve"> est une conférence professionnelle annuelle dédiée à la capitalisation et </w:t>
      </w:r>
      <w:r w:rsidR="00B03D1E">
        <w:rPr>
          <w:rFonts w:ascii="Arial Nova Cond" w:eastAsia="Times New Roman" w:hAnsi="Arial Nova Cond" w:cs="Helvetica"/>
          <w:sz w:val="24"/>
          <w:szCs w:val="24"/>
        </w:rPr>
        <w:t>au</w:t>
      </w:r>
      <w:r w:rsidRPr="00B56FAE">
        <w:rPr>
          <w:rFonts w:ascii="Arial Nova Cond" w:eastAsia="Times New Roman" w:hAnsi="Arial Nova Cond" w:cs="Helvetica"/>
          <w:sz w:val="24"/>
          <w:szCs w:val="24"/>
        </w:rPr>
        <w:t xml:space="preserve"> développement des intérêts miniers en Afrique. C’est le plus grand rassemblement mondial des acteurs les plus influents - financiers, investisseurs, dirigeants de</w:t>
      </w:r>
      <w:r w:rsidR="00B03D1E">
        <w:rPr>
          <w:rFonts w:ascii="Arial Nova Cond" w:eastAsia="Times New Roman" w:hAnsi="Arial Nova Cond" w:cs="Helvetica"/>
          <w:sz w:val="24"/>
          <w:szCs w:val="24"/>
        </w:rPr>
        <w:t>s</w:t>
      </w:r>
      <w:r w:rsidRPr="00B56FAE">
        <w:rPr>
          <w:rFonts w:ascii="Arial Nova Cond" w:eastAsia="Times New Roman" w:hAnsi="Arial Nova Cond" w:cs="Helvetica"/>
          <w:sz w:val="24"/>
          <w:szCs w:val="24"/>
        </w:rPr>
        <w:t xml:space="preserve"> sociétés minières, Ministres, </w:t>
      </w:r>
      <w:r w:rsidR="00B03D1E">
        <w:rPr>
          <w:rFonts w:ascii="Arial Nova Cond" w:eastAsia="Times New Roman" w:hAnsi="Arial Nova Cond" w:cs="Helvetica"/>
          <w:sz w:val="24"/>
          <w:szCs w:val="24"/>
        </w:rPr>
        <w:t>hommes d’</w:t>
      </w:r>
      <w:r w:rsidRPr="00B56FAE">
        <w:rPr>
          <w:rFonts w:ascii="Arial Nova Cond" w:eastAsia="Times New Roman" w:hAnsi="Arial Nova Cond" w:cs="Helvetica"/>
          <w:sz w:val="24"/>
          <w:szCs w:val="24"/>
        </w:rPr>
        <w:t>affaire</w:t>
      </w:r>
      <w:r w:rsidR="00B03D1E">
        <w:rPr>
          <w:rFonts w:ascii="Arial Nova Cond" w:eastAsia="Times New Roman" w:hAnsi="Arial Nova Cond" w:cs="Helvetica"/>
          <w:sz w:val="24"/>
          <w:szCs w:val="24"/>
        </w:rPr>
        <w:t xml:space="preserve">s, </w:t>
      </w:r>
      <w:r w:rsidRPr="00B56FAE">
        <w:rPr>
          <w:rFonts w:ascii="Arial Nova Cond" w:eastAsia="Times New Roman" w:hAnsi="Arial Nova Cond" w:cs="Helvetica"/>
          <w:sz w:val="24"/>
          <w:szCs w:val="24"/>
        </w:rPr>
        <w:t xml:space="preserve"> décideurs et animateurs - dans le secteur minier africain.</w:t>
      </w:r>
    </w:p>
    <w:p w:rsidR="00B03D1E" w:rsidRPr="00B56FAE" w:rsidRDefault="00B03D1E" w:rsidP="00B56FAE">
      <w:pPr>
        <w:shd w:val="clear" w:color="auto" w:fill="FFFFFF"/>
        <w:spacing w:after="0"/>
        <w:jc w:val="both"/>
        <w:rPr>
          <w:rFonts w:ascii="Arial Nova Cond" w:eastAsia="Times New Roman" w:hAnsi="Arial Nova Cond" w:cs="Helvetica"/>
          <w:sz w:val="24"/>
          <w:szCs w:val="24"/>
        </w:rPr>
      </w:pPr>
    </w:p>
    <w:p w:rsidR="00B56FAE" w:rsidRDefault="00B56FAE" w:rsidP="00B56FAE">
      <w:pPr>
        <w:shd w:val="clear" w:color="auto" w:fill="FFFFFF"/>
        <w:spacing w:after="0"/>
        <w:jc w:val="both"/>
        <w:rPr>
          <w:rFonts w:ascii="Arial Nova Cond" w:eastAsia="Times New Roman" w:hAnsi="Arial Nova Cond" w:cs="Helvetica"/>
          <w:sz w:val="24"/>
          <w:szCs w:val="24"/>
        </w:rPr>
      </w:pPr>
      <w:r w:rsidRPr="00B56FAE">
        <w:rPr>
          <w:rFonts w:ascii="Arial Nova Cond" w:eastAsia="Times New Roman" w:hAnsi="Arial Nova Cond" w:cs="Helvetica"/>
          <w:sz w:val="24"/>
          <w:szCs w:val="24"/>
        </w:rPr>
        <w:t>C’est dans ce cadre que le Secrétariat Technique de l’ITIE-RDC,  acteur principal dans la mise en œuvre du processus de transparence et de bonne gouvernance dans le secteur minier en RDC, participe et expose à la conférence d’</w:t>
      </w:r>
      <w:proofErr w:type="spellStart"/>
      <w:r w:rsidRPr="00B56FAE">
        <w:rPr>
          <w:rFonts w:ascii="Arial Nova Cond" w:eastAsia="Times New Roman" w:hAnsi="Arial Nova Cond" w:cs="Helvetica"/>
          <w:sz w:val="24"/>
          <w:szCs w:val="24"/>
        </w:rPr>
        <w:t>African</w:t>
      </w:r>
      <w:proofErr w:type="spellEnd"/>
      <w:r w:rsidRPr="00B56FAE">
        <w:rPr>
          <w:rFonts w:ascii="Arial Nova Cond" w:eastAsia="Times New Roman" w:hAnsi="Arial Nova Cond" w:cs="Helvetica"/>
          <w:sz w:val="24"/>
          <w:szCs w:val="24"/>
        </w:rPr>
        <w:t xml:space="preserve"> Mining </w:t>
      </w:r>
      <w:proofErr w:type="spellStart"/>
      <w:r w:rsidRPr="00B56FAE">
        <w:rPr>
          <w:rFonts w:ascii="Arial Nova Cond" w:eastAsia="Times New Roman" w:hAnsi="Arial Nova Cond" w:cs="Helvetica"/>
          <w:sz w:val="24"/>
          <w:szCs w:val="24"/>
        </w:rPr>
        <w:t>Indaba</w:t>
      </w:r>
      <w:proofErr w:type="spellEnd"/>
      <w:r w:rsidRPr="00B56FAE">
        <w:rPr>
          <w:rFonts w:ascii="Arial Nova Cond" w:eastAsia="Times New Roman" w:hAnsi="Arial Nova Cond" w:cs="Helvetica"/>
          <w:sz w:val="24"/>
          <w:szCs w:val="24"/>
        </w:rPr>
        <w:t>, afin d’assurer la communication du gouvernement de son engagement dans l’ITIE, étant donné que la transparence financière est un moyen susceptible de contribuer à l’amélioration du climat pour l’investissement direct intérieur et étranger.</w:t>
      </w:r>
    </w:p>
    <w:p w:rsidR="00B03D1E" w:rsidRPr="00B56FAE" w:rsidRDefault="00B03D1E" w:rsidP="00B56FAE">
      <w:pPr>
        <w:shd w:val="clear" w:color="auto" w:fill="FFFFFF"/>
        <w:spacing w:after="0"/>
        <w:jc w:val="both"/>
        <w:rPr>
          <w:rFonts w:ascii="Arial Nova Cond" w:eastAsia="Times New Roman" w:hAnsi="Arial Nova Cond" w:cs="Helvetica"/>
          <w:sz w:val="24"/>
          <w:szCs w:val="24"/>
        </w:rPr>
      </w:pPr>
    </w:p>
    <w:p w:rsidR="00B56FAE" w:rsidRPr="00B56FAE" w:rsidRDefault="00B56FAE" w:rsidP="00B56FAE">
      <w:pPr>
        <w:shd w:val="clear" w:color="auto" w:fill="FFFFFF"/>
        <w:spacing w:after="0"/>
        <w:jc w:val="both"/>
        <w:rPr>
          <w:rFonts w:ascii="Arial Nova Cond" w:eastAsia="Times New Roman" w:hAnsi="Arial Nova Cond" w:cs="Helvetica"/>
          <w:sz w:val="24"/>
          <w:szCs w:val="24"/>
        </w:rPr>
      </w:pPr>
      <w:r w:rsidRPr="00B56FAE">
        <w:rPr>
          <w:rFonts w:ascii="Arial Nova Cond" w:eastAsia="Times New Roman" w:hAnsi="Arial Nova Cond" w:cs="Helvetica"/>
          <w:sz w:val="24"/>
          <w:szCs w:val="24"/>
        </w:rPr>
        <w:t>Par ailleurs, cet engagement se fonde même, selon les exigences de la norme ITIE, sur l’implication des parties prenantes (Gouvernement, entreprises et société civile) en promouvant les débats publics élargis qui stimulent les réformes du secteur extractif.</w:t>
      </w:r>
    </w:p>
    <w:p w:rsidR="00B56FAE" w:rsidRDefault="00B56FAE" w:rsidP="00B56FAE">
      <w:pPr>
        <w:shd w:val="clear" w:color="auto" w:fill="FFFFFF"/>
        <w:spacing w:after="0"/>
        <w:jc w:val="both"/>
        <w:rPr>
          <w:rFonts w:ascii="Arial Nova Cond" w:eastAsia="Times New Roman" w:hAnsi="Arial Nova Cond" w:cs="Helvetica"/>
          <w:sz w:val="24"/>
          <w:szCs w:val="24"/>
        </w:rPr>
      </w:pPr>
      <w:r w:rsidRPr="00B56FAE">
        <w:rPr>
          <w:rFonts w:ascii="Arial Nova Cond" w:eastAsia="Times New Roman" w:hAnsi="Arial Nova Cond" w:cs="Helvetica"/>
          <w:sz w:val="24"/>
          <w:szCs w:val="24"/>
        </w:rPr>
        <w:t>La Norme ITIE exige la publication des rapports ITIE exhaustifs, incluant la divulgation complète des revenus de l’État issus des industries extractives, ainsi que la divulgation de tous les paiements significatifs versés au gouvernement par les entreprises pétrolières, gazières et minières. Les Rapports ITIE renseignent aussi d’autres informations contextuelles comme les données sur la production, les exportations, l’emploi, les paiements sociaux et autres données prévus par la Norme ITIE.</w:t>
      </w:r>
    </w:p>
    <w:p w:rsidR="009C7D52" w:rsidRPr="00B56FAE" w:rsidRDefault="009C7D52" w:rsidP="00B56FAE">
      <w:pPr>
        <w:shd w:val="clear" w:color="auto" w:fill="FFFFFF"/>
        <w:spacing w:after="0"/>
        <w:jc w:val="both"/>
        <w:rPr>
          <w:rFonts w:ascii="Arial Nova Cond" w:eastAsia="Times New Roman" w:hAnsi="Arial Nova Cond" w:cs="Helvetica"/>
          <w:sz w:val="24"/>
          <w:szCs w:val="24"/>
        </w:rPr>
      </w:pPr>
    </w:p>
    <w:p w:rsidR="00B56FAE" w:rsidRPr="00B56FAE" w:rsidRDefault="00B56FAE" w:rsidP="00B56FAE">
      <w:pPr>
        <w:shd w:val="clear" w:color="auto" w:fill="FFFFFF"/>
        <w:spacing w:after="0"/>
        <w:jc w:val="both"/>
        <w:rPr>
          <w:rFonts w:ascii="Arial Nova Cond" w:eastAsia="Times New Roman" w:hAnsi="Arial Nova Cond" w:cs="Helvetica"/>
          <w:sz w:val="24"/>
          <w:szCs w:val="24"/>
        </w:rPr>
      </w:pPr>
      <w:r w:rsidRPr="00B56FAE">
        <w:rPr>
          <w:rFonts w:ascii="Arial Nova Cond" w:eastAsia="Times New Roman" w:hAnsi="Arial Nova Cond" w:cs="Helvetica"/>
          <w:sz w:val="24"/>
          <w:szCs w:val="24"/>
        </w:rPr>
        <w:t>Afin de sensibiliser d’avantage l</w:t>
      </w:r>
      <w:r w:rsidR="009C7D52">
        <w:rPr>
          <w:rFonts w:ascii="Arial Nova Cond" w:eastAsia="Times New Roman" w:hAnsi="Arial Nova Cond" w:cs="Helvetica"/>
          <w:sz w:val="24"/>
          <w:szCs w:val="24"/>
        </w:rPr>
        <w:t xml:space="preserve">es acteurs du secteur extractif </w:t>
      </w:r>
      <w:r w:rsidRPr="00B56FAE">
        <w:rPr>
          <w:rFonts w:ascii="Arial Nova Cond" w:eastAsia="Times New Roman" w:hAnsi="Arial Nova Cond" w:cs="Helvetica"/>
          <w:sz w:val="24"/>
          <w:szCs w:val="24"/>
        </w:rPr>
        <w:t xml:space="preserve"> et autres animateurs en matière minière, le cadre </w:t>
      </w:r>
      <w:proofErr w:type="gramStart"/>
      <w:r w:rsidRPr="00B56FAE">
        <w:rPr>
          <w:rFonts w:ascii="Arial Nova Cond" w:eastAsia="Times New Roman" w:hAnsi="Arial Nova Cond" w:cs="Helvetica"/>
          <w:sz w:val="24"/>
          <w:szCs w:val="24"/>
        </w:rPr>
        <w:t xml:space="preserve">d’ </w:t>
      </w:r>
      <w:proofErr w:type="spellStart"/>
      <w:r w:rsidRPr="00B56FAE">
        <w:rPr>
          <w:rFonts w:ascii="Arial Nova Cond" w:eastAsia="Times New Roman" w:hAnsi="Arial Nova Cond" w:cs="Helvetica"/>
          <w:sz w:val="24"/>
          <w:szCs w:val="24"/>
        </w:rPr>
        <w:t>African</w:t>
      </w:r>
      <w:proofErr w:type="spellEnd"/>
      <w:proofErr w:type="gramEnd"/>
      <w:r w:rsidRPr="00B56FAE">
        <w:rPr>
          <w:rFonts w:ascii="Arial Nova Cond" w:eastAsia="Times New Roman" w:hAnsi="Arial Nova Cond" w:cs="Helvetica"/>
          <w:sz w:val="24"/>
          <w:szCs w:val="24"/>
        </w:rPr>
        <w:t xml:space="preserve"> Mining </w:t>
      </w:r>
      <w:proofErr w:type="spellStart"/>
      <w:r w:rsidRPr="00B56FAE">
        <w:rPr>
          <w:rFonts w:ascii="Arial Nova Cond" w:eastAsia="Times New Roman" w:hAnsi="Arial Nova Cond" w:cs="Helvetica"/>
          <w:sz w:val="24"/>
          <w:szCs w:val="24"/>
        </w:rPr>
        <w:t>Indaba</w:t>
      </w:r>
      <w:proofErr w:type="spellEnd"/>
      <w:r w:rsidRPr="00B56FAE">
        <w:rPr>
          <w:rFonts w:ascii="Arial Nova Cond" w:eastAsia="Times New Roman" w:hAnsi="Arial Nova Cond" w:cs="Helvetica"/>
          <w:sz w:val="24"/>
          <w:szCs w:val="24"/>
        </w:rPr>
        <w:t xml:space="preserve"> donne une opportunité au </w:t>
      </w:r>
      <w:r w:rsidRPr="00B56FAE">
        <w:rPr>
          <w:rFonts w:ascii="Arial Nova Cond" w:eastAsia="Times New Roman" w:hAnsi="Arial Nova Cond" w:cs="Helvetica"/>
          <w:sz w:val="24"/>
          <w:szCs w:val="24"/>
        </w:rPr>
        <w:lastRenderedPageBreak/>
        <w:t xml:space="preserve">gouvernement de la RDC de </w:t>
      </w:r>
      <w:r w:rsidR="009C7D52">
        <w:rPr>
          <w:rFonts w:ascii="Arial Nova Cond" w:eastAsia="Times New Roman" w:hAnsi="Arial Nova Cond" w:cs="Helvetica"/>
          <w:sz w:val="24"/>
          <w:szCs w:val="24"/>
        </w:rPr>
        <w:t xml:space="preserve">promouvoir  aux yeux de monde </w:t>
      </w:r>
      <w:r w:rsidRPr="00B56FAE">
        <w:rPr>
          <w:rFonts w:ascii="Arial Nova Cond" w:eastAsia="Times New Roman" w:hAnsi="Arial Nova Cond" w:cs="Helvetica"/>
          <w:sz w:val="24"/>
          <w:szCs w:val="24"/>
        </w:rPr>
        <w:t>son engagement national en faveur de la Transparence. </w:t>
      </w:r>
    </w:p>
    <w:p w:rsidR="00B56FAE" w:rsidRDefault="00B56FAE" w:rsidP="00B56FAE">
      <w:pPr>
        <w:jc w:val="both"/>
        <w:rPr>
          <w:rFonts w:ascii="Arial Nova Cond" w:hAnsi="Arial Nova Cond"/>
          <w:sz w:val="24"/>
          <w:szCs w:val="24"/>
        </w:rPr>
      </w:pPr>
    </w:p>
    <w:p w:rsidR="00B56FAE" w:rsidRDefault="00B56FAE" w:rsidP="00B56FAE">
      <w:pPr>
        <w:jc w:val="both"/>
        <w:rPr>
          <w:rFonts w:ascii="Arial Nova Cond" w:hAnsi="Arial Nova Cond"/>
          <w:sz w:val="24"/>
          <w:szCs w:val="24"/>
        </w:rPr>
      </w:pPr>
    </w:p>
    <w:p w:rsidR="00B56FAE" w:rsidRPr="00B56FAE" w:rsidRDefault="00B56FAE" w:rsidP="00B56FAE">
      <w:pPr>
        <w:jc w:val="both"/>
        <w:rPr>
          <w:rFonts w:ascii="Arial Nova Cond" w:hAnsi="Arial Nova Cond"/>
          <w:sz w:val="24"/>
          <w:szCs w:val="24"/>
        </w:rPr>
      </w:pPr>
    </w:p>
    <w:p w:rsidR="00B56FAE" w:rsidRPr="00B56FAE" w:rsidRDefault="00B56FAE" w:rsidP="00B56FAE">
      <w:pPr>
        <w:rPr>
          <w:rFonts w:ascii="Arial Nova Cond" w:hAnsi="Arial Nova Cond"/>
          <w:b/>
          <w:sz w:val="24"/>
          <w:szCs w:val="24"/>
        </w:rPr>
      </w:pPr>
      <w:r>
        <w:rPr>
          <w:rFonts w:ascii="Arial Nova Cond" w:hAnsi="Arial Nova Cond"/>
          <w:b/>
          <w:sz w:val="24"/>
          <w:szCs w:val="24"/>
        </w:rPr>
        <w:t xml:space="preserve">2. </w:t>
      </w:r>
      <w:r w:rsidRPr="00B56FAE">
        <w:rPr>
          <w:rFonts w:ascii="Arial Nova Cond" w:hAnsi="Arial Nova Cond"/>
          <w:b/>
          <w:sz w:val="24"/>
          <w:szCs w:val="24"/>
        </w:rPr>
        <w:t xml:space="preserve">Thème de la conférence </w:t>
      </w:r>
    </w:p>
    <w:p w:rsidR="00B56FAE" w:rsidRPr="00B56FAE" w:rsidRDefault="00B56FAE" w:rsidP="00B56FAE">
      <w:pPr>
        <w:jc w:val="both"/>
        <w:rPr>
          <w:rFonts w:ascii="Arial Nova Cond" w:hAnsi="Arial Nova Cond"/>
          <w:sz w:val="24"/>
          <w:szCs w:val="24"/>
        </w:rPr>
      </w:pPr>
      <w:r w:rsidRPr="00B56FAE">
        <w:rPr>
          <w:rFonts w:ascii="Arial Nova Cond" w:hAnsi="Arial Nova Cond"/>
          <w:sz w:val="24"/>
          <w:szCs w:val="24"/>
        </w:rPr>
        <w:t xml:space="preserve">Pour l’année 2018, l’accent a été mis sur les points ci-après : </w:t>
      </w:r>
    </w:p>
    <w:p w:rsidR="00B56FAE" w:rsidRPr="00B56FAE" w:rsidRDefault="00B56FAE" w:rsidP="00B56FAE">
      <w:pPr>
        <w:pStyle w:val="Paragraphedeliste"/>
        <w:numPr>
          <w:ilvl w:val="0"/>
          <w:numId w:val="1"/>
        </w:numPr>
        <w:jc w:val="both"/>
        <w:rPr>
          <w:rFonts w:ascii="Arial Nova Cond" w:hAnsi="Arial Nova Cond"/>
          <w:sz w:val="24"/>
          <w:szCs w:val="24"/>
        </w:rPr>
      </w:pPr>
      <w:r w:rsidRPr="00B56FAE">
        <w:rPr>
          <w:rFonts w:ascii="Arial Nova Cond" w:hAnsi="Arial Nova Cond"/>
          <w:sz w:val="24"/>
          <w:szCs w:val="24"/>
        </w:rPr>
        <w:t xml:space="preserve">Les juniors </w:t>
      </w:r>
      <w:proofErr w:type="spellStart"/>
      <w:r w:rsidRPr="00B56FAE">
        <w:rPr>
          <w:rFonts w:ascii="Arial Nova Cond" w:hAnsi="Arial Nova Cond"/>
          <w:sz w:val="24"/>
          <w:szCs w:val="24"/>
        </w:rPr>
        <w:t>mining</w:t>
      </w:r>
      <w:proofErr w:type="spellEnd"/>
      <w:r w:rsidRPr="00B56FAE">
        <w:rPr>
          <w:rFonts w:ascii="Arial Nova Cond" w:hAnsi="Arial Nova Cond"/>
          <w:sz w:val="24"/>
          <w:szCs w:val="24"/>
        </w:rPr>
        <w:t xml:space="preserve">  qui sont les entreprises regroupés autour  des matières premières qui présentent les meilleures opportunités  pour investir  dans les zones restreintes de manière efficace.</w:t>
      </w:r>
    </w:p>
    <w:p w:rsidR="00B56FAE" w:rsidRPr="00B56FAE" w:rsidRDefault="00B56FAE" w:rsidP="00B56FAE">
      <w:pPr>
        <w:pStyle w:val="Paragraphedeliste"/>
        <w:numPr>
          <w:ilvl w:val="0"/>
          <w:numId w:val="1"/>
        </w:numPr>
        <w:jc w:val="both"/>
        <w:rPr>
          <w:rFonts w:ascii="Arial Nova Cond" w:hAnsi="Arial Nova Cond"/>
          <w:sz w:val="24"/>
          <w:szCs w:val="24"/>
        </w:rPr>
      </w:pPr>
      <w:r w:rsidRPr="00B56FAE">
        <w:rPr>
          <w:rFonts w:ascii="Arial Nova Cond" w:hAnsi="Arial Nova Cond"/>
          <w:sz w:val="24"/>
          <w:szCs w:val="24"/>
        </w:rPr>
        <w:t>Un réseautage  amélioré   : rencontre entre les sociétés minières et les investisseurs.</w:t>
      </w:r>
    </w:p>
    <w:p w:rsidR="00B56FAE" w:rsidRPr="00B56FAE" w:rsidRDefault="00B56FAE" w:rsidP="00B56FAE">
      <w:pPr>
        <w:pStyle w:val="Paragraphedeliste"/>
        <w:numPr>
          <w:ilvl w:val="0"/>
          <w:numId w:val="1"/>
        </w:numPr>
        <w:jc w:val="both"/>
        <w:rPr>
          <w:rFonts w:ascii="Arial Nova Cond" w:hAnsi="Arial Nova Cond"/>
          <w:sz w:val="24"/>
          <w:szCs w:val="24"/>
        </w:rPr>
      </w:pPr>
      <w:r w:rsidRPr="00B56FAE">
        <w:rPr>
          <w:rFonts w:ascii="Arial Nova Cond" w:hAnsi="Arial Nova Cond"/>
          <w:sz w:val="24"/>
          <w:szCs w:val="24"/>
        </w:rPr>
        <w:t xml:space="preserve">La section </w:t>
      </w:r>
      <w:proofErr w:type="spellStart"/>
      <w:r w:rsidRPr="00B56FAE">
        <w:rPr>
          <w:rFonts w:ascii="Arial Nova Cond" w:hAnsi="Arial Nova Cond"/>
          <w:sz w:val="24"/>
          <w:szCs w:val="24"/>
        </w:rPr>
        <w:t>mining</w:t>
      </w:r>
      <w:proofErr w:type="spellEnd"/>
      <w:r w:rsidRPr="00B56FAE">
        <w:rPr>
          <w:rFonts w:ascii="Arial Nova Cond" w:hAnsi="Arial Nova Cond"/>
          <w:sz w:val="24"/>
          <w:szCs w:val="24"/>
        </w:rPr>
        <w:t xml:space="preserve"> 2050 axée sur l’innovation </w:t>
      </w:r>
    </w:p>
    <w:p w:rsidR="00B56FAE" w:rsidRPr="00B56FAE" w:rsidRDefault="00B56FAE" w:rsidP="00B56FAE">
      <w:pPr>
        <w:pStyle w:val="Paragraphedeliste"/>
        <w:numPr>
          <w:ilvl w:val="0"/>
          <w:numId w:val="1"/>
        </w:numPr>
        <w:jc w:val="both"/>
        <w:rPr>
          <w:rFonts w:ascii="Arial Nova Cond" w:hAnsi="Arial Nova Cond"/>
          <w:sz w:val="24"/>
          <w:szCs w:val="24"/>
        </w:rPr>
      </w:pPr>
      <w:r w:rsidRPr="00B56FAE">
        <w:rPr>
          <w:rFonts w:ascii="Arial Nova Cond" w:hAnsi="Arial Nova Cond"/>
          <w:sz w:val="24"/>
          <w:szCs w:val="24"/>
        </w:rPr>
        <w:t>Le forum intergouvernemental  a remplacé le forum ministériel sur les mines en Afrique en 2018 pour garantir  que les gouvernements  africains aient une meilleure interaction avec  ceux de l’extérieur de l’Afrique aux côtés  des sociétés minières.</w:t>
      </w:r>
    </w:p>
    <w:p w:rsidR="00B56FAE" w:rsidRPr="00B56FAE" w:rsidRDefault="00B56FAE" w:rsidP="00B56FAE">
      <w:pPr>
        <w:shd w:val="clear" w:color="auto" w:fill="FFFFFF"/>
        <w:spacing w:after="300"/>
        <w:jc w:val="both"/>
        <w:rPr>
          <w:rFonts w:ascii="Arial Nova Cond" w:eastAsia="Times New Roman" w:hAnsi="Arial Nova Cond" w:cs="Arial"/>
          <w:color w:val="000000"/>
          <w:sz w:val="24"/>
          <w:szCs w:val="24"/>
        </w:rPr>
      </w:pPr>
      <w:r w:rsidRPr="00B56FAE">
        <w:rPr>
          <w:rFonts w:ascii="Arial Nova Cond" w:eastAsia="Times New Roman" w:hAnsi="Arial Nova Cond" w:cs="Arial"/>
          <w:color w:val="000000"/>
          <w:sz w:val="24"/>
          <w:szCs w:val="24"/>
        </w:rPr>
        <w:t>Pour ce faire, le contenu a été segmenté en 2018 afin de mieux soutenir les différents groupes qui assistent à INDABA, en veillant à ce qu'il y ait des lieux de réunion pour tous les secteurs de l'industrie sous un même toit.</w:t>
      </w:r>
    </w:p>
    <w:p w:rsidR="00B56FAE" w:rsidRPr="00B56FAE" w:rsidRDefault="006F74C1" w:rsidP="00B56FAE">
      <w:pPr>
        <w:jc w:val="both"/>
        <w:rPr>
          <w:rFonts w:ascii="Arial Nova Cond" w:hAnsi="Arial Nova Cond"/>
          <w:sz w:val="24"/>
          <w:szCs w:val="24"/>
        </w:rPr>
      </w:pPr>
      <w:r>
        <w:rPr>
          <w:rFonts w:ascii="Arial Nova Cond" w:hAnsi="Arial Nova Cond"/>
          <w:sz w:val="24"/>
          <w:szCs w:val="24"/>
        </w:rPr>
        <w:t>L’équipe du Secrétariat Technique a</w:t>
      </w:r>
      <w:r w:rsidR="00B56FAE" w:rsidRPr="00B56FAE">
        <w:rPr>
          <w:rFonts w:ascii="Arial Nova Cond" w:hAnsi="Arial Nova Cond"/>
          <w:sz w:val="24"/>
          <w:szCs w:val="24"/>
        </w:rPr>
        <w:t xml:space="preserve"> participé à plusieurs conférences organisées par les entreprises, les gouvernements africains, la société civile et les experts sur les mines en Afrique, ses opportunités et ses impacts sur les populations environnantes.</w:t>
      </w:r>
    </w:p>
    <w:p w:rsidR="00B56FAE" w:rsidRPr="00B56FAE" w:rsidRDefault="00B56FAE" w:rsidP="00B56FAE">
      <w:pPr>
        <w:jc w:val="both"/>
        <w:rPr>
          <w:rFonts w:ascii="Arial Nova Cond" w:hAnsi="Arial Nova Cond"/>
          <w:b/>
          <w:sz w:val="24"/>
          <w:szCs w:val="24"/>
        </w:rPr>
      </w:pPr>
      <w:r>
        <w:rPr>
          <w:rFonts w:ascii="Arial Nova Cond" w:hAnsi="Arial Nova Cond"/>
          <w:b/>
          <w:sz w:val="24"/>
          <w:szCs w:val="24"/>
        </w:rPr>
        <w:t xml:space="preserve">3. </w:t>
      </w:r>
      <w:r w:rsidRPr="00B56FAE">
        <w:rPr>
          <w:rFonts w:ascii="Arial Nova Cond" w:hAnsi="Arial Nova Cond"/>
          <w:b/>
          <w:sz w:val="24"/>
          <w:szCs w:val="24"/>
        </w:rPr>
        <w:t xml:space="preserve">Participation de la délégation aux activités </w:t>
      </w:r>
    </w:p>
    <w:p w:rsidR="00B56FAE" w:rsidRPr="00B56FAE" w:rsidRDefault="00B56FAE" w:rsidP="00B56FAE">
      <w:pPr>
        <w:jc w:val="both"/>
        <w:rPr>
          <w:rFonts w:ascii="Arial Nova Cond" w:hAnsi="Arial Nova Cond"/>
          <w:sz w:val="24"/>
          <w:szCs w:val="24"/>
        </w:rPr>
      </w:pPr>
      <w:r w:rsidRPr="00B56FAE">
        <w:rPr>
          <w:rFonts w:ascii="Arial Nova Cond" w:hAnsi="Arial Nova Cond"/>
          <w:sz w:val="24"/>
          <w:szCs w:val="24"/>
        </w:rPr>
        <w:t>La première journée était réservée à l’enregistrement et la visite des stands à cause de longue file des participants qui devaient payés et s’enregistrer sur place. Nous avons visité les stands de la RDC notamment du ministère des M</w:t>
      </w:r>
      <w:r w:rsidR="00915332">
        <w:rPr>
          <w:rFonts w:ascii="Arial Nova Cond" w:hAnsi="Arial Nova Cond"/>
          <w:sz w:val="24"/>
          <w:szCs w:val="24"/>
        </w:rPr>
        <w:t>ines, de la province de Lualaba</w:t>
      </w:r>
      <w:r w:rsidR="006F74C1">
        <w:rPr>
          <w:rFonts w:ascii="Arial Nova Cond" w:hAnsi="Arial Nova Cond"/>
          <w:sz w:val="24"/>
          <w:szCs w:val="24"/>
        </w:rPr>
        <w:t>, de la GECAMINES.</w:t>
      </w:r>
      <w:r w:rsidRPr="00B56FAE">
        <w:rPr>
          <w:rFonts w:ascii="Arial Nova Cond" w:hAnsi="Arial Nova Cond"/>
          <w:sz w:val="24"/>
          <w:szCs w:val="24"/>
        </w:rPr>
        <w:t xml:space="preserve"> Aussi, la visite de plusieurs autres stands  a clôturé notre journée.</w:t>
      </w:r>
    </w:p>
    <w:p w:rsidR="00B56FAE" w:rsidRPr="00B56FAE" w:rsidRDefault="00B56FAE" w:rsidP="00B56FAE">
      <w:pPr>
        <w:jc w:val="both"/>
        <w:rPr>
          <w:rFonts w:ascii="Arial Nova Cond" w:hAnsi="Arial Nova Cond"/>
          <w:sz w:val="24"/>
          <w:szCs w:val="24"/>
        </w:rPr>
      </w:pPr>
      <w:r w:rsidRPr="00B56FAE">
        <w:rPr>
          <w:rFonts w:ascii="Arial Nova Cond" w:hAnsi="Arial Nova Cond"/>
          <w:b/>
          <w:sz w:val="24"/>
          <w:szCs w:val="24"/>
        </w:rPr>
        <w:t>La deuxième journée du 6 février était fructueuse.</w:t>
      </w:r>
    </w:p>
    <w:p w:rsidR="00B56FAE" w:rsidRPr="00B56FAE" w:rsidRDefault="00B56FAE" w:rsidP="00B56FAE">
      <w:pPr>
        <w:pStyle w:val="Paragraphedeliste"/>
        <w:numPr>
          <w:ilvl w:val="0"/>
          <w:numId w:val="4"/>
        </w:numPr>
        <w:jc w:val="both"/>
        <w:rPr>
          <w:rFonts w:ascii="Arial Nova Cond" w:hAnsi="Arial Nova Cond"/>
          <w:sz w:val="24"/>
          <w:szCs w:val="24"/>
        </w:rPr>
      </w:pPr>
      <w:r w:rsidRPr="00B56FAE">
        <w:rPr>
          <w:rFonts w:ascii="Arial Nova Cond" w:hAnsi="Arial Nova Cond"/>
          <w:sz w:val="24"/>
          <w:szCs w:val="24"/>
        </w:rPr>
        <w:t>Nous avons participé à la conférence qu’a organisée le Président du Conseil d’Administration de la Gécamines dont l’intégralité «... </w:t>
      </w:r>
      <w:r w:rsidRPr="00B56FAE">
        <w:rPr>
          <w:rFonts w:ascii="Arial Nova Cond" w:hAnsi="Arial Nova Cond"/>
          <w:i/>
          <w:sz w:val="24"/>
          <w:szCs w:val="24"/>
        </w:rPr>
        <w:t xml:space="preserve">Après plus d’une décennie de partenariats industriels nous avons fait le constat d’un système structurellement déséquilibré en faveur de nos partenaires, qui ne permet ni au pays, ni à la Gécamines de percevoir une part suffisante de la richesse produite dans le cadre de l’exploitation des richesses de son sous-sol. Ce déséquilibre est principalement le fruit d’une histoire qui a placé notre Etat dans une situation difficile et l’a contraint à négocier en position de faiblesse </w:t>
      </w:r>
      <w:r w:rsidRPr="00B56FAE">
        <w:rPr>
          <w:rFonts w:ascii="Arial Nova Cond" w:hAnsi="Arial Nova Cond"/>
          <w:i/>
          <w:sz w:val="24"/>
          <w:szCs w:val="24"/>
        </w:rPr>
        <w:lastRenderedPageBreak/>
        <w:t>dès l’année 95 la cession de certains de ses principaux actifs miniers, à un moment où notre outil industriel national, dont la Gécamines était le principal acteur, avait été laminé par 10 années de conflits internes et régionaux et de sous-investissement chronique…</w:t>
      </w:r>
      <w:r w:rsidRPr="00B56FAE">
        <w:rPr>
          <w:rFonts w:ascii="Arial Nova Cond" w:hAnsi="Arial Nova Cond"/>
          <w:sz w:val="24"/>
          <w:szCs w:val="24"/>
        </w:rPr>
        <w:t xml:space="preserve"> ». </w:t>
      </w:r>
    </w:p>
    <w:p w:rsidR="00B56FAE" w:rsidRPr="00B56FAE" w:rsidRDefault="00B56FAE" w:rsidP="00B56FAE">
      <w:pPr>
        <w:jc w:val="center"/>
        <w:rPr>
          <w:rFonts w:ascii="Arial Nova Cond" w:hAnsi="Arial Nova Cond"/>
          <w:sz w:val="24"/>
          <w:szCs w:val="24"/>
        </w:rPr>
      </w:pPr>
      <w:r w:rsidRPr="00B56FAE">
        <w:rPr>
          <w:rFonts w:ascii="Arial Nova Cond" w:hAnsi="Arial Nova Cond"/>
          <w:noProof/>
          <w:sz w:val="24"/>
          <w:szCs w:val="24"/>
        </w:rPr>
        <w:drawing>
          <wp:inline distT="0" distB="0" distL="0" distR="0">
            <wp:extent cx="4800600" cy="3286125"/>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4800600" cy="3286125"/>
                    </a:xfrm>
                    <a:prstGeom prst="rect">
                      <a:avLst/>
                    </a:prstGeom>
                    <a:noFill/>
                    <a:ln w="9525">
                      <a:noFill/>
                      <a:miter lim="800000"/>
                      <a:headEnd/>
                      <a:tailEnd/>
                    </a:ln>
                  </pic:spPr>
                </pic:pic>
              </a:graphicData>
            </a:graphic>
          </wp:inline>
        </w:drawing>
      </w:r>
    </w:p>
    <w:p w:rsidR="00B56FAE" w:rsidRPr="00B56FAE" w:rsidRDefault="00B56FAE" w:rsidP="00B56FAE">
      <w:pPr>
        <w:pStyle w:val="Paragraphedeliste"/>
        <w:numPr>
          <w:ilvl w:val="0"/>
          <w:numId w:val="4"/>
        </w:numPr>
        <w:shd w:val="clear" w:color="auto" w:fill="FFFFFF"/>
        <w:spacing w:after="300"/>
        <w:jc w:val="both"/>
        <w:rPr>
          <w:rFonts w:ascii="Arial Nova Cond" w:eastAsia="Times New Roman" w:hAnsi="Arial Nova Cond" w:cs="Arial"/>
          <w:color w:val="000000"/>
          <w:sz w:val="24"/>
          <w:szCs w:val="24"/>
        </w:rPr>
      </w:pPr>
      <w:r w:rsidRPr="00B56FAE">
        <w:rPr>
          <w:rFonts w:ascii="Arial Nova Cond" w:eastAsia="Times New Roman" w:hAnsi="Arial Nova Cond" w:cs="Arial"/>
          <w:color w:val="000000"/>
          <w:sz w:val="24"/>
          <w:szCs w:val="24"/>
        </w:rPr>
        <w:t>Nous avons ensuite, participé au panel de Fra</w:t>
      </w:r>
      <w:r w:rsidR="00915332">
        <w:rPr>
          <w:rFonts w:ascii="Arial Nova Cond" w:eastAsia="Times New Roman" w:hAnsi="Arial Nova Cond" w:cs="Arial"/>
          <w:color w:val="000000"/>
          <w:sz w:val="24"/>
          <w:szCs w:val="24"/>
        </w:rPr>
        <w:t xml:space="preserve">nco-Mine à Mining, organisé par </w:t>
      </w:r>
      <w:r w:rsidRPr="00B56FAE">
        <w:rPr>
          <w:rFonts w:ascii="Arial Nova Cond" w:eastAsia="Times New Roman" w:hAnsi="Arial Nova Cond" w:cs="Arial"/>
          <w:color w:val="000000"/>
          <w:sz w:val="24"/>
          <w:szCs w:val="24"/>
        </w:rPr>
        <w:t xml:space="preserve">le Gouvernement du Canada, le Conseil canadien pour l'Afrique et McCarthy </w:t>
      </w:r>
      <w:proofErr w:type="spellStart"/>
      <w:r w:rsidRPr="00B56FAE">
        <w:rPr>
          <w:rFonts w:ascii="Arial Nova Cond" w:eastAsia="Times New Roman" w:hAnsi="Arial Nova Cond" w:cs="Arial"/>
          <w:color w:val="000000"/>
          <w:sz w:val="24"/>
          <w:szCs w:val="24"/>
        </w:rPr>
        <w:t>Tétreault</w:t>
      </w:r>
      <w:proofErr w:type="spellEnd"/>
      <w:r w:rsidRPr="00B56FAE">
        <w:rPr>
          <w:rFonts w:ascii="Arial Nova Cond" w:eastAsia="Times New Roman" w:hAnsi="Arial Nova Cond" w:cs="Arial"/>
          <w:color w:val="000000"/>
          <w:sz w:val="24"/>
          <w:szCs w:val="24"/>
        </w:rPr>
        <w:t xml:space="preserve">.  </w:t>
      </w:r>
    </w:p>
    <w:p w:rsidR="00B56FAE" w:rsidRDefault="00B56FAE" w:rsidP="00B56FAE">
      <w:pPr>
        <w:pStyle w:val="Paragraphedeliste"/>
        <w:numPr>
          <w:ilvl w:val="0"/>
          <w:numId w:val="3"/>
        </w:numPr>
        <w:shd w:val="clear" w:color="auto" w:fill="FFFFFF"/>
        <w:spacing w:after="300"/>
        <w:jc w:val="both"/>
        <w:rPr>
          <w:rFonts w:ascii="Arial Nova Cond" w:eastAsia="Times New Roman" w:hAnsi="Arial Nova Cond" w:cs="Arial"/>
          <w:color w:val="000000"/>
          <w:sz w:val="24"/>
          <w:szCs w:val="24"/>
        </w:rPr>
      </w:pPr>
      <w:r w:rsidRPr="00B56FAE">
        <w:rPr>
          <w:rFonts w:ascii="Arial Nova Cond" w:eastAsia="Times New Roman" w:hAnsi="Arial Nova Cond" w:cs="Arial"/>
          <w:color w:val="000000"/>
          <w:sz w:val="24"/>
          <w:szCs w:val="24"/>
        </w:rPr>
        <w:t xml:space="preserve">Franco-Mine offre une plateforme d'échanges entre les délégués africains et canadiens et autres participants à Mining </w:t>
      </w:r>
      <w:proofErr w:type="spellStart"/>
      <w:r w:rsidRPr="00B56FAE">
        <w:rPr>
          <w:rFonts w:ascii="Arial Nova Cond" w:eastAsia="Times New Roman" w:hAnsi="Arial Nova Cond" w:cs="Arial"/>
          <w:color w:val="000000"/>
          <w:sz w:val="24"/>
          <w:szCs w:val="24"/>
        </w:rPr>
        <w:t>Indaba</w:t>
      </w:r>
      <w:proofErr w:type="spellEnd"/>
      <w:r w:rsidRPr="00B56FAE">
        <w:rPr>
          <w:rFonts w:ascii="Arial Nova Cond" w:eastAsia="Times New Roman" w:hAnsi="Arial Nova Cond" w:cs="Arial"/>
          <w:color w:val="000000"/>
          <w:sz w:val="24"/>
          <w:szCs w:val="24"/>
        </w:rPr>
        <w:t>.</w:t>
      </w:r>
    </w:p>
    <w:p w:rsidR="00B56FAE" w:rsidRDefault="00B56FAE" w:rsidP="00B56FAE">
      <w:pPr>
        <w:pStyle w:val="Paragraphedeliste"/>
        <w:numPr>
          <w:ilvl w:val="0"/>
          <w:numId w:val="3"/>
        </w:numPr>
        <w:shd w:val="clear" w:color="auto" w:fill="FFFFFF"/>
        <w:spacing w:after="300"/>
        <w:jc w:val="both"/>
        <w:rPr>
          <w:rFonts w:ascii="Arial Nova Cond" w:eastAsia="Times New Roman" w:hAnsi="Arial Nova Cond" w:cs="Arial"/>
          <w:color w:val="000000"/>
          <w:sz w:val="24"/>
          <w:szCs w:val="24"/>
        </w:rPr>
      </w:pPr>
      <w:r w:rsidRPr="00B56FAE">
        <w:rPr>
          <w:rFonts w:ascii="Arial Nova Cond" w:eastAsia="Times New Roman" w:hAnsi="Arial Nova Cond" w:cs="Arial"/>
          <w:color w:val="000000"/>
          <w:sz w:val="24"/>
          <w:szCs w:val="24"/>
        </w:rPr>
        <w:t xml:space="preserve">Les panélistes ont pris part à une table-ronde pour discuter des changements récents ou prévus aux codes miniers dans les pays africains dont la RDC, ainsi que les développements récents et les meilleures pratiques. </w:t>
      </w:r>
    </w:p>
    <w:p w:rsidR="00B56FAE" w:rsidRPr="00B56FAE" w:rsidRDefault="00B56FAE" w:rsidP="00B56FAE">
      <w:pPr>
        <w:pStyle w:val="Paragraphedeliste"/>
        <w:shd w:val="clear" w:color="auto" w:fill="FFFFFF"/>
        <w:spacing w:after="300"/>
        <w:jc w:val="both"/>
        <w:rPr>
          <w:rFonts w:ascii="Arial Nova Cond" w:eastAsia="Times New Roman" w:hAnsi="Arial Nova Cond" w:cs="Arial"/>
          <w:color w:val="000000"/>
          <w:sz w:val="24"/>
          <w:szCs w:val="24"/>
        </w:rPr>
      </w:pPr>
    </w:p>
    <w:p w:rsidR="00B56FAE" w:rsidRDefault="00B56FAE" w:rsidP="00B56FAE">
      <w:pPr>
        <w:pStyle w:val="Paragraphedeliste"/>
        <w:numPr>
          <w:ilvl w:val="0"/>
          <w:numId w:val="4"/>
        </w:numPr>
        <w:shd w:val="clear" w:color="auto" w:fill="FFFFFF"/>
        <w:spacing w:after="300"/>
        <w:jc w:val="both"/>
        <w:rPr>
          <w:rFonts w:ascii="Arial Nova Cond" w:eastAsia="Arial Unicode MS" w:hAnsi="Arial Nova Cond" w:cs="Arial Unicode MS"/>
          <w:sz w:val="24"/>
          <w:szCs w:val="24"/>
        </w:rPr>
      </w:pPr>
      <w:r w:rsidRPr="00B56FAE">
        <w:rPr>
          <w:rFonts w:ascii="Arial Nova Cond" w:eastAsia="Arial Unicode MS" w:hAnsi="Arial Nova Cond" w:cs="Arial Unicode MS"/>
          <w:sz w:val="24"/>
          <w:szCs w:val="24"/>
        </w:rPr>
        <w:t xml:space="preserve">Nous avons eu une téléconférence avec le Secrétariat International sur les questions ci-après : </w:t>
      </w:r>
    </w:p>
    <w:p w:rsidR="00B56FAE" w:rsidRPr="00B56FAE" w:rsidRDefault="00B56FAE" w:rsidP="00B56FAE">
      <w:pPr>
        <w:pStyle w:val="Paragraphedeliste"/>
        <w:shd w:val="clear" w:color="auto" w:fill="FFFFFF"/>
        <w:spacing w:after="300"/>
        <w:jc w:val="both"/>
        <w:rPr>
          <w:rFonts w:ascii="Arial Nova Cond" w:eastAsia="Arial Unicode MS" w:hAnsi="Arial Nova Cond" w:cs="Arial Unicode MS"/>
          <w:sz w:val="24"/>
          <w:szCs w:val="24"/>
        </w:rPr>
      </w:pPr>
    </w:p>
    <w:p w:rsidR="00B56FAE" w:rsidRPr="00B56FAE" w:rsidRDefault="00B56FAE" w:rsidP="00B56FAE">
      <w:pPr>
        <w:pStyle w:val="Paragraphedeliste"/>
        <w:numPr>
          <w:ilvl w:val="0"/>
          <w:numId w:val="1"/>
        </w:numPr>
        <w:jc w:val="both"/>
        <w:rPr>
          <w:rFonts w:ascii="Arial Nova Cond" w:eastAsia="Times New Roman" w:hAnsi="Arial Nova Cond" w:cstheme="minorHAnsi"/>
          <w:sz w:val="24"/>
          <w:szCs w:val="24"/>
        </w:rPr>
      </w:pPr>
      <w:r w:rsidRPr="00B56FAE">
        <w:rPr>
          <w:rFonts w:ascii="Arial Nova Cond" w:eastAsia="Times New Roman" w:hAnsi="Arial Nova Cond" w:cstheme="minorHAnsi"/>
          <w:sz w:val="24"/>
          <w:szCs w:val="24"/>
        </w:rPr>
        <w:t xml:space="preserve">Participation de la délégation de la RDC aux travaux du Conseil d’administration de </w:t>
      </w:r>
      <w:r w:rsidRPr="00B56FAE">
        <w:rPr>
          <w:rFonts w:ascii="Arial Nova Cond" w:eastAsia="Times New Roman" w:hAnsi="Arial Nova Cond" w:cstheme="minorHAnsi"/>
          <w:bCs/>
          <w:sz w:val="24"/>
          <w:szCs w:val="24"/>
        </w:rPr>
        <w:t>l’ITIE</w:t>
      </w:r>
      <w:r>
        <w:rPr>
          <w:rFonts w:ascii="Arial Nova Cond" w:eastAsia="Times New Roman" w:hAnsi="Arial Nova Cond" w:cstheme="minorHAnsi"/>
          <w:bCs/>
          <w:sz w:val="24"/>
          <w:szCs w:val="24"/>
        </w:rPr>
        <w:t xml:space="preserve"> </w:t>
      </w:r>
      <w:r w:rsidRPr="00B56FAE">
        <w:rPr>
          <w:rFonts w:ascii="Arial Nova Cond" w:eastAsia="Times New Roman" w:hAnsi="Arial Nova Cond" w:cstheme="minorHAnsi"/>
          <w:sz w:val="24"/>
          <w:szCs w:val="24"/>
        </w:rPr>
        <w:t>(C.A) à Oslo, en Norvège ;</w:t>
      </w:r>
    </w:p>
    <w:p w:rsidR="00B56FAE" w:rsidRPr="00B56FAE" w:rsidRDefault="00B56FAE" w:rsidP="00B56FAE">
      <w:pPr>
        <w:pStyle w:val="Paragraphedeliste"/>
        <w:numPr>
          <w:ilvl w:val="0"/>
          <w:numId w:val="1"/>
        </w:numPr>
        <w:jc w:val="both"/>
        <w:rPr>
          <w:rFonts w:ascii="Arial Nova Cond" w:eastAsia="Times New Roman" w:hAnsi="Arial Nova Cond" w:cstheme="minorHAnsi"/>
          <w:sz w:val="24"/>
          <w:szCs w:val="24"/>
        </w:rPr>
      </w:pPr>
      <w:r w:rsidRPr="00B56FAE">
        <w:rPr>
          <w:rFonts w:ascii="Arial Nova Cond" w:eastAsia="Times New Roman" w:hAnsi="Arial Nova Cond" w:cstheme="minorHAnsi"/>
          <w:sz w:val="24"/>
          <w:szCs w:val="24"/>
        </w:rPr>
        <w:t xml:space="preserve">Etude de </w:t>
      </w:r>
      <w:r w:rsidRPr="00B56FAE">
        <w:rPr>
          <w:rFonts w:ascii="Arial Nova Cond" w:eastAsia="Times New Roman" w:hAnsi="Arial Nova Cond" w:cstheme="minorHAnsi"/>
          <w:bCs/>
          <w:sz w:val="24"/>
          <w:szCs w:val="24"/>
        </w:rPr>
        <w:t>cadrage</w:t>
      </w:r>
      <w:r w:rsidRPr="00B56FAE">
        <w:rPr>
          <w:rFonts w:ascii="Arial Nova Cond" w:eastAsia="Times New Roman" w:hAnsi="Arial Nova Cond" w:cstheme="minorHAnsi"/>
          <w:sz w:val="24"/>
          <w:szCs w:val="24"/>
        </w:rPr>
        <w:t xml:space="preserve"> du Rapport ITIE 2016 et  le calendrier de la réalisation du Rapport 2016 ;</w:t>
      </w:r>
    </w:p>
    <w:p w:rsidR="00B56FAE" w:rsidRPr="00B56FAE" w:rsidRDefault="00B56FAE" w:rsidP="00B56FAE">
      <w:pPr>
        <w:pStyle w:val="Paragraphedeliste"/>
        <w:numPr>
          <w:ilvl w:val="0"/>
          <w:numId w:val="1"/>
        </w:numPr>
        <w:jc w:val="both"/>
        <w:rPr>
          <w:rFonts w:ascii="Arial Nova Cond" w:eastAsia="Times New Roman" w:hAnsi="Arial Nova Cond" w:cstheme="minorHAnsi"/>
          <w:sz w:val="24"/>
          <w:szCs w:val="24"/>
        </w:rPr>
      </w:pPr>
      <w:r w:rsidRPr="00B56FAE">
        <w:rPr>
          <w:rFonts w:ascii="Arial Nova Cond" w:eastAsia="Times New Roman" w:hAnsi="Arial Nova Cond" w:cstheme="minorHAnsi"/>
          <w:sz w:val="24"/>
          <w:szCs w:val="24"/>
        </w:rPr>
        <w:t xml:space="preserve">Calendrier des activités et plan d’action 2018, et </w:t>
      </w:r>
    </w:p>
    <w:p w:rsidR="00B56FAE" w:rsidRDefault="00B56FAE" w:rsidP="00B56FAE">
      <w:pPr>
        <w:pStyle w:val="Paragraphedeliste"/>
        <w:numPr>
          <w:ilvl w:val="0"/>
          <w:numId w:val="1"/>
        </w:numPr>
        <w:jc w:val="both"/>
        <w:rPr>
          <w:rFonts w:ascii="Arial Nova Cond" w:eastAsia="Times New Roman" w:hAnsi="Arial Nova Cond" w:cstheme="minorHAnsi"/>
          <w:sz w:val="24"/>
          <w:szCs w:val="24"/>
        </w:rPr>
      </w:pPr>
      <w:r w:rsidRPr="00B56FAE">
        <w:rPr>
          <w:rFonts w:ascii="Arial Nova Cond" w:eastAsia="Times New Roman" w:hAnsi="Arial Nova Cond" w:cstheme="minorHAnsi"/>
          <w:sz w:val="24"/>
          <w:szCs w:val="24"/>
        </w:rPr>
        <w:t>Mission du Secrétariat International en RDC au mois de mars 2018.</w:t>
      </w:r>
    </w:p>
    <w:p w:rsidR="00B56FAE" w:rsidRDefault="00B56FAE" w:rsidP="00B56FAE">
      <w:pPr>
        <w:pStyle w:val="Paragraphedeliste"/>
        <w:jc w:val="both"/>
        <w:rPr>
          <w:rFonts w:ascii="Arial Nova Cond" w:eastAsia="Arial Unicode MS" w:hAnsi="Arial Nova Cond" w:cs="Arial Unicode MS"/>
          <w:sz w:val="24"/>
          <w:szCs w:val="24"/>
        </w:rPr>
      </w:pPr>
      <w:r w:rsidRPr="00B56FAE">
        <w:rPr>
          <w:rFonts w:ascii="Arial Nova Cond" w:eastAsia="Arial Unicode MS" w:hAnsi="Arial Nova Cond" w:cs="Arial Unicode MS"/>
          <w:sz w:val="24"/>
          <w:szCs w:val="24"/>
        </w:rPr>
        <w:t xml:space="preserve">Le rapport intégral des échanges entre le SI et le ST est sur le site de l’ITIE-RDC. </w:t>
      </w:r>
    </w:p>
    <w:p w:rsidR="00B56FAE" w:rsidRPr="00B56FAE" w:rsidRDefault="00B56FAE" w:rsidP="00B56FAE">
      <w:pPr>
        <w:pStyle w:val="Paragraphedeliste"/>
        <w:jc w:val="both"/>
        <w:rPr>
          <w:rFonts w:ascii="Arial Nova Cond" w:eastAsia="Arial Unicode MS" w:hAnsi="Arial Nova Cond" w:cs="Arial Unicode MS"/>
          <w:sz w:val="24"/>
          <w:szCs w:val="24"/>
        </w:rPr>
      </w:pPr>
    </w:p>
    <w:p w:rsidR="00B56FAE" w:rsidRPr="00B56FAE" w:rsidRDefault="00B56FAE" w:rsidP="00B56FAE">
      <w:pPr>
        <w:pStyle w:val="Paragraphedeliste"/>
        <w:numPr>
          <w:ilvl w:val="0"/>
          <w:numId w:val="4"/>
        </w:numPr>
        <w:jc w:val="both"/>
        <w:rPr>
          <w:rFonts w:ascii="Arial Nova Cond" w:eastAsia="Arial Unicode MS" w:hAnsi="Arial Nova Cond" w:cs="Arial Unicode MS"/>
          <w:sz w:val="24"/>
          <w:szCs w:val="24"/>
        </w:rPr>
      </w:pPr>
      <w:r w:rsidRPr="00B56FAE">
        <w:rPr>
          <w:rFonts w:ascii="Arial Nova Cond" w:eastAsia="Arial Unicode MS" w:hAnsi="Arial Nova Cond" w:cs="Arial Unicode MS"/>
          <w:sz w:val="24"/>
          <w:szCs w:val="24"/>
        </w:rPr>
        <w:t>Madame la Coordonnatrice a participé à un diner offert par Son Excellence Monsieur le Ministre des Mines.</w:t>
      </w:r>
    </w:p>
    <w:p w:rsidR="00B56FAE" w:rsidRDefault="00B56FAE" w:rsidP="00B56FAE">
      <w:pPr>
        <w:jc w:val="both"/>
        <w:rPr>
          <w:rFonts w:ascii="Arial Nova Cond" w:eastAsia="Arial Unicode MS" w:hAnsi="Arial Nova Cond" w:cs="Arial Unicode MS"/>
          <w:sz w:val="24"/>
          <w:szCs w:val="24"/>
        </w:rPr>
      </w:pPr>
    </w:p>
    <w:p w:rsidR="00B56FAE" w:rsidRPr="00B56FAE" w:rsidRDefault="00B56FAE" w:rsidP="00B56FAE">
      <w:pPr>
        <w:jc w:val="both"/>
        <w:rPr>
          <w:rFonts w:ascii="Arial Nova Cond" w:hAnsi="Arial Nova Cond"/>
          <w:b/>
          <w:sz w:val="24"/>
          <w:szCs w:val="24"/>
        </w:rPr>
      </w:pPr>
      <w:r w:rsidRPr="00B56FAE">
        <w:rPr>
          <w:rFonts w:ascii="Arial Nova Cond" w:hAnsi="Arial Nova Cond"/>
          <w:b/>
          <w:sz w:val="24"/>
          <w:szCs w:val="24"/>
        </w:rPr>
        <w:lastRenderedPageBreak/>
        <w:t>La troisième journée</w:t>
      </w:r>
    </w:p>
    <w:p w:rsidR="00B56FAE" w:rsidRPr="00B56FAE" w:rsidRDefault="00B56FAE" w:rsidP="00B56FAE">
      <w:pPr>
        <w:pStyle w:val="NormalWeb"/>
        <w:shd w:val="clear" w:color="auto" w:fill="FFFFFF"/>
        <w:spacing w:before="0" w:beforeAutospacing="0" w:after="300" w:afterAutospacing="0" w:line="276" w:lineRule="auto"/>
        <w:jc w:val="both"/>
        <w:rPr>
          <w:rFonts w:ascii="Arial Nova Cond" w:hAnsi="Arial Nova Cond" w:cs="Arial"/>
          <w:color w:val="000000"/>
        </w:rPr>
      </w:pPr>
      <w:r w:rsidRPr="00B56FAE">
        <w:rPr>
          <w:rFonts w:ascii="Arial Nova Cond" w:hAnsi="Arial Nova Cond"/>
        </w:rPr>
        <w:t xml:space="preserve">Cette journée a été </w:t>
      </w:r>
      <w:r>
        <w:rPr>
          <w:rFonts w:ascii="Arial Nova Cond" w:hAnsi="Arial Nova Cond"/>
        </w:rPr>
        <w:t>marquée par l’intervention   de Son Excellence Monsieur le  M</w:t>
      </w:r>
      <w:r w:rsidRPr="00B56FAE">
        <w:rPr>
          <w:rFonts w:ascii="Arial Nova Cond" w:hAnsi="Arial Nova Cond"/>
        </w:rPr>
        <w:t xml:space="preserve">inistre des mines </w:t>
      </w:r>
      <w:r>
        <w:rPr>
          <w:rFonts w:ascii="Arial Nova Cond" w:hAnsi="Arial Nova Cond"/>
        </w:rPr>
        <w:t>autour du petit déjeuner</w:t>
      </w:r>
      <w:r w:rsidRPr="00B56FAE">
        <w:rPr>
          <w:rFonts w:ascii="Arial Nova Cond" w:hAnsi="Arial Nova Cond"/>
        </w:rPr>
        <w:t xml:space="preserve">. </w:t>
      </w:r>
      <w:r>
        <w:rPr>
          <w:rFonts w:ascii="Arial Nova Cond" w:hAnsi="Arial Nova Cond"/>
        </w:rPr>
        <w:t xml:space="preserve">Il </w:t>
      </w:r>
      <w:r w:rsidRPr="00B56FAE">
        <w:rPr>
          <w:rFonts w:ascii="Arial Nova Cond" w:hAnsi="Arial Nova Cond"/>
        </w:rPr>
        <w:t xml:space="preserve"> a parlé du code minier en révision</w:t>
      </w:r>
      <w:r>
        <w:rPr>
          <w:rFonts w:ascii="Arial Nova Cond" w:hAnsi="Arial Nova Cond"/>
        </w:rPr>
        <w:t xml:space="preserve">  qui </w:t>
      </w:r>
      <w:r w:rsidRPr="00B56FAE">
        <w:rPr>
          <w:rFonts w:ascii="Arial Nova Cond" w:hAnsi="Arial Nova Cond"/>
        </w:rPr>
        <w:t xml:space="preserve">est en instance de publication par le Président de la République et que Lui seul sait quand il va signer. Tous </w:t>
      </w:r>
      <w:r>
        <w:rPr>
          <w:rFonts w:ascii="Arial Nova Cond" w:hAnsi="Arial Nova Cond"/>
        </w:rPr>
        <w:t xml:space="preserve">  sont appelé à appliquer</w:t>
      </w:r>
      <w:r w:rsidRPr="00B56FAE">
        <w:rPr>
          <w:rFonts w:ascii="Arial Nova Cond" w:hAnsi="Arial Nova Cond"/>
        </w:rPr>
        <w:t xml:space="preserve"> le code en commençant par le Gouvernement, lui-même</w:t>
      </w:r>
      <w:r>
        <w:rPr>
          <w:rFonts w:ascii="Arial Nova Cond" w:hAnsi="Arial Nova Cond"/>
        </w:rPr>
        <w:t xml:space="preserve">, </w:t>
      </w:r>
      <w:r w:rsidRPr="00B56FAE">
        <w:rPr>
          <w:rFonts w:ascii="Arial Nova Cond" w:hAnsi="Arial Nova Cond"/>
        </w:rPr>
        <w:t xml:space="preserve"> le ministre des mines et donc, les opérateurs économiques devront tous s’y conformer.</w:t>
      </w:r>
      <w:r w:rsidRPr="00B56FAE">
        <w:rPr>
          <w:rFonts w:ascii="Arial Nova Cond" w:hAnsi="Arial Nova Cond" w:cs="Arial"/>
          <w:color w:val="000000"/>
        </w:rPr>
        <w:t xml:space="preserve"> Martin </w:t>
      </w:r>
      <w:proofErr w:type="spellStart"/>
      <w:r w:rsidRPr="00B56FAE">
        <w:rPr>
          <w:rFonts w:ascii="Arial Nova Cond" w:hAnsi="Arial Nova Cond" w:cs="Arial"/>
          <w:color w:val="000000"/>
        </w:rPr>
        <w:t>Kabwelulu</w:t>
      </w:r>
      <w:proofErr w:type="spellEnd"/>
      <w:r w:rsidRPr="00B56FAE">
        <w:rPr>
          <w:rFonts w:ascii="Arial Nova Cond" w:hAnsi="Arial Nova Cond" w:cs="Arial"/>
          <w:color w:val="000000"/>
        </w:rPr>
        <w:t xml:space="preserve"> a tenu à fixer l’opinion sur le fait que le processus suit son cours normal et qu’il n’y a pas à spéculer là-dessus. Il serait donc plus possible de retourner à la table de négociation avec les miniers car c’est une loi a-t-il martelé. La seule ouverture serait le renvoi au Parlement par le Président de ladite loi. Est-ce possible ou encore faisable ? Ci-dessous, quelques extraits de son discours.</w:t>
      </w:r>
    </w:p>
    <w:p w:rsidR="00B56FAE" w:rsidRPr="00B56FAE" w:rsidRDefault="00B56FAE" w:rsidP="00B56FAE">
      <w:pPr>
        <w:pStyle w:val="NormalWeb"/>
        <w:shd w:val="clear" w:color="auto" w:fill="FFFFFF"/>
        <w:spacing w:before="0" w:beforeAutospacing="0" w:after="300" w:afterAutospacing="0" w:line="276" w:lineRule="auto"/>
        <w:jc w:val="both"/>
        <w:rPr>
          <w:rStyle w:val="Accentuation"/>
          <w:rFonts w:ascii="Arial Nova Cond" w:hAnsi="Arial Nova Cond" w:cs="Arial"/>
          <w:color w:val="000000"/>
        </w:rPr>
      </w:pPr>
      <w:r w:rsidRPr="00B56FAE">
        <w:rPr>
          <w:rStyle w:val="Accentuation"/>
          <w:rFonts w:ascii="Arial Nova Cond" w:hAnsi="Arial Nova Cond" w:cs="Arial"/>
          <w:color w:val="000000"/>
        </w:rPr>
        <w:t xml:space="preserve">« […] Ce Code sera appliqué par vous et par nous. A commencer par moi-même, je suis obligé de respecter ce code. C’est une Loi. Elle doit être appliquée par la Société Civile, les Communautés locales affectées par les projets. Donc, je vous invite à ne </w:t>
      </w:r>
      <w:r w:rsidRPr="00B56FAE">
        <w:rPr>
          <w:rFonts w:ascii="Arial Nova Cond" w:hAnsi="Arial Nova Cond" w:cstheme="minorBidi"/>
          <w:i/>
          <w:iCs/>
        </w:rPr>
        <w:t>pas</w:t>
      </w:r>
      <w:r w:rsidRPr="00B56FAE">
        <w:rPr>
          <w:rStyle w:val="Accentuation"/>
          <w:rFonts w:ascii="Arial Nova Cond" w:hAnsi="Arial Nova Cond" w:cs="Arial"/>
          <w:color w:val="000000"/>
        </w:rPr>
        <w:t xml:space="preserve"> spéculer ni vous effrayer. Soyez rassurés que le feu de brousse passe, mais la forêt va repousser. Nous allons marcher ensemble, avec cette réforme, pour dans 2 ou 3 ans que vous puissiez transformer la RDC »,</w:t>
      </w:r>
      <w:r w:rsidRPr="00B56FAE">
        <w:rPr>
          <w:rFonts w:ascii="Arial Nova Cond" w:hAnsi="Arial Nova Cond" w:cs="Arial"/>
          <w:i/>
          <w:iCs/>
          <w:color w:val="000000"/>
        </w:rPr>
        <w:t> a déclaré le ministre des mines</w:t>
      </w:r>
    </w:p>
    <w:p w:rsidR="00B56FAE" w:rsidRPr="00B56FAE" w:rsidRDefault="00B56FAE" w:rsidP="00B56FAE">
      <w:pPr>
        <w:pStyle w:val="NormalWeb"/>
        <w:shd w:val="clear" w:color="auto" w:fill="FFFFFF"/>
        <w:spacing w:before="0" w:beforeAutospacing="0" w:after="300" w:afterAutospacing="0" w:line="276" w:lineRule="auto"/>
        <w:jc w:val="both"/>
        <w:rPr>
          <w:rFonts w:ascii="Arial Nova Cond" w:hAnsi="Arial Nova Cond" w:cs="Arial"/>
          <w:i/>
          <w:iCs/>
          <w:color w:val="000000"/>
        </w:rPr>
      </w:pPr>
      <w:r w:rsidRPr="00B56FAE">
        <w:rPr>
          <w:rStyle w:val="Accentuation"/>
          <w:rFonts w:ascii="Arial Nova Cond" w:hAnsi="Arial Nova Cond" w:cs="Arial"/>
          <w:color w:val="000000"/>
        </w:rPr>
        <w:t>« Nous ne pouvons pas harmoniser des dispositions. C’est une Loi. C’est normal qu’il y ait des divergences. Même quand la Loi sort, elle est contraignante à ceux qui ne l’appliquent pas. Si vous êtes en règle avec la Loi, vous ne subirez pas le coup de la Loi »,</w:t>
      </w:r>
      <w:r w:rsidRPr="00B56FAE">
        <w:rPr>
          <w:rFonts w:ascii="Arial Nova Cond" w:hAnsi="Arial Nova Cond" w:cs="Arial"/>
          <w:i/>
          <w:iCs/>
          <w:color w:val="000000"/>
        </w:rPr>
        <w:t> a déclaré le ministre des mines.</w:t>
      </w:r>
    </w:p>
    <w:p w:rsidR="00B56FAE" w:rsidRPr="00B56FAE" w:rsidRDefault="00B56FAE" w:rsidP="00B56FAE">
      <w:pPr>
        <w:pStyle w:val="NormalWeb"/>
        <w:shd w:val="clear" w:color="auto" w:fill="FFFFFF"/>
        <w:spacing w:before="0" w:beforeAutospacing="0" w:after="300" w:afterAutospacing="0" w:line="276" w:lineRule="auto"/>
        <w:jc w:val="both"/>
        <w:rPr>
          <w:rFonts w:ascii="Arial Nova Cond" w:hAnsi="Arial Nova Cond" w:cs="Arial"/>
          <w:color w:val="000000"/>
        </w:rPr>
      </w:pPr>
      <w:r w:rsidRPr="00B56FAE">
        <w:rPr>
          <w:rFonts w:ascii="Arial Nova Cond" w:hAnsi="Arial Nova Cond"/>
        </w:rPr>
        <w:t xml:space="preserve">Monsieur Mark </w:t>
      </w:r>
      <w:proofErr w:type="spellStart"/>
      <w:r w:rsidRPr="00B56FAE">
        <w:rPr>
          <w:rFonts w:ascii="Arial Nova Cond" w:hAnsi="Arial Nova Cond"/>
        </w:rPr>
        <w:t>Bristow</w:t>
      </w:r>
      <w:proofErr w:type="spellEnd"/>
      <w:r w:rsidRPr="00B56FAE">
        <w:rPr>
          <w:rFonts w:ascii="Arial Nova Cond" w:hAnsi="Arial Nova Cond"/>
        </w:rPr>
        <w:t xml:space="preserve">,  de </w:t>
      </w:r>
      <w:proofErr w:type="spellStart"/>
      <w:r w:rsidRPr="00B56FAE">
        <w:rPr>
          <w:rFonts w:ascii="Arial Nova Cond" w:hAnsi="Arial Nova Cond"/>
        </w:rPr>
        <w:t>Kibali</w:t>
      </w:r>
      <w:proofErr w:type="spellEnd"/>
      <w:r w:rsidRPr="00B56FAE">
        <w:rPr>
          <w:rFonts w:ascii="Arial Nova Cond" w:hAnsi="Arial Nova Cond"/>
        </w:rPr>
        <w:t xml:space="preserve"> Mining, trouve que le code révisé  semble irrationnelle et qu’on devrait éviter  que le secteur minier de la RDC, fasse cavalier seul. Les opérateurs miniers de la RDC ont opté l’option d’un dialogue constructif autour de certains points contenus dans le code minier révisé de la RDC comme sont des points d’achoppement. Il s’est posé plusieurs questions sur la réouverture du débat. Or, le ministre a dit que les parties prenantes aux changements du nouveau code avaient tous  fait des concessions énormes  sur les dissensions  mais néanmoins, on ne peut trouver les consensus absolu par tous pour un travail en équipe. Beaucoup ne croyait pas aux changements du code  et le ministre a rassuré les participants et spécialement les opérateurs miniers  que le code tant attendu par tous ne sera pas un frein au  développement du secteur minier de la RDC. Le </w:t>
      </w:r>
      <w:r w:rsidRPr="00B56FAE">
        <w:rPr>
          <w:rFonts w:ascii="Arial Nova Cond" w:hAnsi="Arial Nova Cond" w:cs="Arial"/>
          <w:color w:val="000000"/>
        </w:rPr>
        <w:t xml:space="preserve">Code Minier Révisé est  pour le Gouvernement, non seulement attractif et incitatif mais aussi rémunérateur et </w:t>
      </w:r>
      <w:proofErr w:type="spellStart"/>
      <w:r w:rsidRPr="00B56FAE">
        <w:rPr>
          <w:rFonts w:ascii="Arial Nova Cond" w:hAnsi="Arial Nova Cond" w:cs="Arial"/>
          <w:color w:val="000000"/>
        </w:rPr>
        <w:t>win-win.</w:t>
      </w:r>
      <w:r w:rsidRPr="00B56FAE">
        <w:rPr>
          <w:rFonts w:ascii="Arial Nova Cond" w:hAnsi="Arial Nova Cond"/>
        </w:rPr>
        <w:t>Il</w:t>
      </w:r>
      <w:proofErr w:type="spellEnd"/>
      <w:r w:rsidRPr="00B56FAE">
        <w:rPr>
          <w:rFonts w:ascii="Arial Nova Cond" w:hAnsi="Arial Nova Cond"/>
        </w:rPr>
        <w:t xml:space="preserve"> a comparé la révision du code minier comme un feu de brousse, je cite </w:t>
      </w:r>
      <w:proofErr w:type="gramStart"/>
      <w:r w:rsidRPr="00B56FAE">
        <w:rPr>
          <w:rFonts w:ascii="Arial Nova Cond" w:hAnsi="Arial Nova Cond"/>
        </w:rPr>
        <w:t xml:space="preserve">:  </w:t>
      </w:r>
      <w:r w:rsidRPr="00B56FAE">
        <w:rPr>
          <w:rStyle w:val="Accentuation"/>
          <w:rFonts w:ascii="Arial Nova Cond" w:hAnsi="Arial Nova Cond" w:cs="Arial"/>
          <w:color w:val="000000"/>
        </w:rPr>
        <w:t>«</w:t>
      </w:r>
      <w:proofErr w:type="gramEnd"/>
      <w:r w:rsidRPr="00B56FAE">
        <w:rPr>
          <w:rStyle w:val="Accentuation"/>
          <w:rFonts w:ascii="Arial Nova Cond" w:hAnsi="Arial Nova Cond" w:cs="Arial"/>
          <w:color w:val="000000"/>
        </w:rPr>
        <w:t xml:space="preserve"> Je compare ce Code Minier qui vient à un feu de brousse. Ceux qui n’auront pas de racines solides seront </w:t>
      </w:r>
      <w:r w:rsidRPr="00B56FAE">
        <w:rPr>
          <w:rFonts w:ascii="Arial Nova Cond" w:hAnsi="Arial Nova Cond" w:cstheme="minorBidi"/>
          <w:i/>
          <w:iCs/>
        </w:rPr>
        <w:t>emportés</w:t>
      </w:r>
      <w:r w:rsidRPr="00B56FAE">
        <w:rPr>
          <w:rStyle w:val="Accentuation"/>
          <w:rFonts w:ascii="Arial Nova Cond" w:hAnsi="Arial Nova Cond" w:cs="Arial"/>
          <w:color w:val="000000"/>
        </w:rPr>
        <w:t xml:space="preserve"> par le feu. Mais je sais que ceux qui auront des racines solides dans le sol vont encore émerger. Et la brousse va encore revenir. Le secteur minier va redevenir une forêt</w:t>
      </w:r>
      <w:r w:rsidRPr="00B56FAE">
        <w:rPr>
          <w:rFonts w:ascii="Arial Nova Cond" w:hAnsi="Arial Nova Cond" w:cs="Arial"/>
          <w:i/>
          <w:iCs/>
          <w:color w:val="000000"/>
        </w:rPr>
        <w:t xml:space="preserve"> », </w:t>
      </w:r>
    </w:p>
    <w:p w:rsidR="00B56FAE" w:rsidRPr="00B56FAE" w:rsidRDefault="00B56FAE" w:rsidP="00B56FAE">
      <w:pPr>
        <w:jc w:val="both"/>
        <w:rPr>
          <w:rFonts w:ascii="Arial Nova Cond" w:hAnsi="Arial Nova Cond"/>
          <w:sz w:val="24"/>
          <w:szCs w:val="24"/>
        </w:rPr>
      </w:pPr>
      <w:r w:rsidRPr="00B56FAE">
        <w:rPr>
          <w:rFonts w:ascii="Arial Nova Cond" w:hAnsi="Arial Nova Cond"/>
          <w:sz w:val="24"/>
          <w:szCs w:val="24"/>
        </w:rPr>
        <w:t>L’intégralité du discours du ministre est à voir sur le site de l’ITIE-RDC.</w:t>
      </w:r>
    </w:p>
    <w:p w:rsidR="00B56FAE" w:rsidRPr="00B56FAE" w:rsidRDefault="00B56FAE" w:rsidP="00B56FAE">
      <w:pPr>
        <w:jc w:val="both"/>
        <w:rPr>
          <w:rFonts w:ascii="Arial Nova Cond" w:hAnsi="Arial Nova Cond"/>
          <w:sz w:val="24"/>
          <w:szCs w:val="24"/>
        </w:rPr>
      </w:pPr>
      <w:r w:rsidRPr="00B56FAE">
        <w:rPr>
          <w:rFonts w:ascii="Arial Nova Cond" w:hAnsi="Arial Nova Cond"/>
          <w:sz w:val="24"/>
          <w:szCs w:val="24"/>
        </w:rPr>
        <w:lastRenderedPageBreak/>
        <w:t xml:space="preserve">Plusieurs autres activités ont été menées notamment : </w:t>
      </w:r>
    </w:p>
    <w:p w:rsidR="00B56FAE" w:rsidRDefault="00F44541" w:rsidP="00B56FAE">
      <w:pPr>
        <w:pStyle w:val="Paragraphedeliste"/>
        <w:numPr>
          <w:ilvl w:val="0"/>
          <w:numId w:val="1"/>
        </w:numPr>
        <w:jc w:val="both"/>
        <w:rPr>
          <w:rFonts w:ascii="Arial Nova Cond" w:hAnsi="Arial Nova Cond"/>
          <w:sz w:val="24"/>
          <w:szCs w:val="24"/>
        </w:rPr>
      </w:pPr>
      <w:r>
        <w:rPr>
          <w:rFonts w:ascii="Arial Nova Cond" w:hAnsi="Arial Nova Cond"/>
          <w:sz w:val="24"/>
          <w:szCs w:val="24"/>
        </w:rPr>
        <w:t>E</w:t>
      </w:r>
      <w:r w:rsidR="00B56FAE" w:rsidRPr="00B56FAE">
        <w:rPr>
          <w:rFonts w:ascii="Arial Nova Cond" w:hAnsi="Arial Nova Cond"/>
          <w:sz w:val="24"/>
          <w:szCs w:val="24"/>
        </w:rPr>
        <w:t xml:space="preserve">change avec </w:t>
      </w:r>
      <w:proofErr w:type="spellStart"/>
      <w:r w:rsidR="00B56FAE" w:rsidRPr="00B56FAE">
        <w:rPr>
          <w:rFonts w:ascii="Arial Nova Cond" w:hAnsi="Arial Nova Cond"/>
          <w:sz w:val="24"/>
          <w:szCs w:val="24"/>
        </w:rPr>
        <w:t>Chim</w:t>
      </w:r>
      <w:proofErr w:type="spellEnd"/>
      <w:r w:rsidR="00B56FAE" w:rsidRPr="00B56FAE">
        <w:rPr>
          <w:rFonts w:ascii="Arial Nova Cond" w:hAnsi="Arial Nova Cond"/>
          <w:sz w:val="24"/>
          <w:szCs w:val="24"/>
        </w:rPr>
        <w:t xml:space="preserve"> de DFID sur l’appui de la Banque mondiale et autres partenaires au processus ITIE-RDC ; </w:t>
      </w:r>
    </w:p>
    <w:p w:rsidR="00F44541" w:rsidRDefault="00F44541" w:rsidP="00B56FAE">
      <w:pPr>
        <w:pStyle w:val="Paragraphedeliste"/>
        <w:numPr>
          <w:ilvl w:val="0"/>
          <w:numId w:val="1"/>
        </w:numPr>
        <w:jc w:val="both"/>
        <w:rPr>
          <w:rFonts w:ascii="Arial Nova Cond" w:hAnsi="Arial Nova Cond"/>
          <w:sz w:val="24"/>
          <w:szCs w:val="24"/>
        </w:rPr>
      </w:pPr>
      <w:r>
        <w:rPr>
          <w:rFonts w:ascii="Arial Nova Cond" w:hAnsi="Arial Nova Cond"/>
          <w:sz w:val="24"/>
          <w:szCs w:val="24"/>
        </w:rPr>
        <w:t xml:space="preserve">Echange  avec le Directeur  de « Investment Promotion and </w:t>
      </w:r>
      <w:proofErr w:type="spellStart"/>
      <w:r>
        <w:rPr>
          <w:rFonts w:ascii="Arial Nova Cond" w:hAnsi="Arial Nova Cond"/>
          <w:sz w:val="24"/>
          <w:szCs w:val="24"/>
        </w:rPr>
        <w:t>Private</w:t>
      </w:r>
      <w:proofErr w:type="spellEnd"/>
      <w:r>
        <w:rPr>
          <w:rFonts w:ascii="Arial Nova Cond" w:hAnsi="Arial Nova Cond"/>
          <w:sz w:val="24"/>
          <w:szCs w:val="24"/>
        </w:rPr>
        <w:t xml:space="preserve">  </w:t>
      </w:r>
      <w:proofErr w:type="spellStart"/>
      <w:r>
        <w:rPr>
          <w:rFonts w:ascii="Arial Nova Cond" w:hAnsi="Arial Nova Cond"/>
          <w:sz w:val="24"/>
          <w:szCs w:val="24"/>
        </w:rPr>
        <w:t>Sector</w:t>
      </w:r>
      <w:proofErr w:type="spellEnd"/>
      <w:r>
        <w:rPr>
          <w:rFonts w:ascii="Arial Nova Cond" w:hAnsi="Arial Nova Cond"/>
          <w:sz w:val="24"/>
          <w:szCs w:val="24"/>
        </w:rPr>
        <w:t xml:space="preserve"> </w:t>
      </w:r>
      <w:proofErr w:type="spellStart"/>
      <w:r>
        <w:rPr>
          <w:rFonts w:ascii="Arial Nova Cond" w:hAnsi="Arial Nova Cond"/>
          <w:sz w:val="24"/>
          <w:szCs w:val="24"/>
        </w:rPr>
        <w:t>Development</w:t>
      </w:r>
      <w:proofErr w:type="spellEnd"/>
      <w:r>
        <w:rPr>
          <w:rFonts w:ascii="Arial Nova Cond" w:hAnsi="Arial Nova Cond"/>
          <w:sz w:val="24"/>
          <w:szCs w:val="24"/>
        </w:rPr>
        <w:t> » de COMESA.</w:t>
      </w:r>
    </w:p>
    <w:p w:rsidR="00F44541" w:rsidRPr="00B56FAE" w:rsidRDefault="00F44541" w:rsidP="00B56FAE">
      <w:pPr>
        <w:pStyle w:val="Paragraphedeliste"/>
        <w:numPr>
          <w:ilvl w:val="0"/>
          <w:numId w:val="1"/>
        </w:numPr>
        <w:jc w:val="both"/>
        <w:rPr>
          <w:rFonts w:ascii="Arial Nova Cond" w:hAnsi="Arial Nova Cond"/>
          <w:sz w:val="24"/>
          <w:szCs w:val="24"/>
        </w:rPr>
      </w:pPr>
      <w:r>
        <w:rPr>
          <w:rFonts w:ascii="Arial Nova Cond" w:hAnsi="Arial Nova Cond"/>
          <w:sz w:val="24"/>
          <w:szCs w:val="24"/>
        </w:rPr>
        <w:t>Echange sur ITIE avec le Centre Carter</w:t>
      </w:r>
    </w:p>
    <w:p w:rsidR="00B56FAE" w:rsidRPr="00B56FAE" w:rsidRDefault="00B56FAE" w:rsidP="00B56FAE">
      <w:pPr>
        <w:pStyle w:val="Paragraphedeliste"/>
        <w:numPr>
          <w:ilvl w:val="0"/>
          <w:numId w:val="1"/>
        </w:numPr>
        <w:jc w:val="both"/>
        <w:rPr>
          <w:rFonts w:ascii="Arial Nova Cond" w:hAnsi="Arial Nova Cond"/>
          <w:sz w:val="24"/>
          <w:szCs w:val="24"/>
        </w:rPr>
      </w:pPr>
      <w:r w:rsidRPr="00B56FAE">
        <w:rPr>
          <w:rFonts w:ascii="Arial Nova Cond" w:hAnsi="Arial Nova Cond"/>
          <w:sz w:val="24"/>
          <w:szCs w:val="24"/>
        </w:rPr>
        <w:t>Conférence de Presse de Madame la Coordonnatrice dans le Magazine Horizons Mines</w:t>
      </w:r>
      <w:r>
        <w:rPr>
          <w:rFonts w:ascii="Arial Nova Cond" w:hAnsi="Arial Nova Cond"/>
          <w:sz w:val="24"/>
          <w:szCs w:val="24"/>
        </w:rPr>
        <w:t xml:space="preserve">  avec le journaliste Marcel </w:t>
      </w:r>
      <w:proofErr w:type="spellStart"/>
      <w:r>
        <w:rPr>
          <w:rFonts w:ascii="Arial Nova Cond" w:hAnsi="Arial Nova Cond"/>
          <w:sz w:val="24"/>
          <w:szCs w:val="24"/>
        </w:rPr>
        <w:t>Mubenga</w:t>
      </w:r>
      <w:proofErr w:type="spellEnd"/>
      <w:r>
        <w:rPr>
          <w:rFonts w:ascii="Arial Nova Cond" w:hAnsi="Arial Nova Cond"/>
          <w:sz w:val="24"/>
          <w:szCs w:val="24"/>
        </w:rPr>
        <w:t>.</w:t>
      </w:r>
    </w:p>
    <w:p w:rsidR="00B56FAE" w:rsidRDefault="00B56FAE" w:rsidP="00B56FAE">
      <w:pPr>
        <w:pStyle w:val="Paragraphedeliste"/>
        <w:numPr>
          <w:ilvl w:val="0"/>
          <w:numId w:val="1"/>
        </w:numPr>
        <w:jc w:val="both"/>
        <w:rPr>
          <w:rFonts w:ascii="Arial Nova Cond" w:hAnsi="Arial Nova Cond"/>
          <w:sz w:val="24"/>
          <w:szCs w:val="24"/>
        </w:rPr>
      </w:pPr>
      <w:r w:rsidRPr="00B56FAE">
        <w:rPr>
          <w:rFonts w:ascii="Arial Nova Cond" w:hAnsi="Arial Nova Cond"/>
          <w:sz w:val="24"/>
          <w:szCs w:val="24"/>
        </w:rPr>
        <w:t>Participation au diner offert le Gouverneur de Lualaba</w:t>
      </w:r>
    </w:p>
    <w:p w:rsidR="00F44541" w:rsidRPr="00B56FAE" w:rsidRDefault="00F44541" w:rsidP="00666E9A">
      <w:pPr>
        <w:pStyle w:val="Paragraphedeliste"/>
        <w:jc w:val="both"/>
        <w:rPr>
          <w:rFonts w:ascii="Arial Nova Cond" w:hAnsi="Arial Nova Cond"/>
          <w:sz w:val="24"/>
          <w:szCs w:val="24"/>
        </w:rPr>
      </w:pPr>
    </w:p>
    <w:p w:rsidR="00B56FAE" w:rsidRPr="00B56FAE" w:rsidRDefault="00B56FAE" w:rsidP="00B56FAE">
      <w:pPr>
        <w:jc w:val="both"/>
        <w:rPr>
          <w:rFonts w:ascii="Arial Nova Cond" w:hAnsi="Arial Nova Cond"/>
          <w:b/>
          <w:sz w:val="24"/>
          <w:szCs w:val="24"/>
        </w:rPr>
      </w:pPr>
    </w:p>
    <w:p w:rsidR="00B56FAE" w:rsidRDefault="00B56FAE" w:rsidP="00B56FAE">
      <w:pPr>
        <w:jc w:val="both"/>
        <w:rPr>
          <w:rFonts w:ascii="Arial Nova Cond" w:hAnsi="Arial Nova Cond"/>
          <w:b/>
          <w:sz w:val="24"/>
          <w:szCs w:val="24"/>
        </w:rPr>
      </w:pPr>
      <w:r>
        <w:rPr>
          <w:rFonts w:ascii="Arial Nova Cond" w:hAnsi="Arial Nova Cond"/>
          <w:b/>
          <w:sz w:val="24"/>
          <w:szCs w:val="24"/>
        </w:rPr>
        <w:t xml:space="preserve">Fait à Kinshasa, le </w:t>
      </w:r>
      <w:r w:rsidR="00453137">
        <w:rPr>
          <w:rFonts w:ascii="Arial Nova Cond" w:hAnsi="Arial Nova Cond"/>
          <w:b/>
          <w:sz w:val="24"/>
          <w:szCs w:val="24"/>
        </w:rPr>
        <w:t xml:space="preserve">5 </w:t>
      </w:r>
      <w:r>
        <w:rPr>
          <w:rFonts w:ascii="Arial Nova Cond" w:hAnsi="Arial Nova Cond"/>
          <w:b/>
          <w:sz w:val="24"/>
          <w:szCs w:val="24"/>
        </w:rPr>
        <w:t>mars 201</w:t>
      </w:r>
      <w:r w:rsidR="00453137">
        <w:rPr>
          <w:rFonts w:ascii="Arial Nova Cond" w:hAnsi="Arial Nova Cond"/>
          <w:b/>
          <w:sz w:val="24"/>
          <w:szCs w:val="24"/>
        </w:rPr>
        <w:t>8</w:t>
      </w:r>
    </w:p>
    <w:p w:rsidR="00B56FAE" w:rsidRDefault="00B56FAE" w:rsidP="00B56FAE">
      <w:pPr>
        <w:jc w:val="both"/>
        <w:rPr>
          <w:rFonts w:ascii="Arial Nova Cond" w:hAnsi="Arial Nova Cond"/>
          <w:b/>
          <w:sz w:val="24"/>
          <w:szCs w:val="24"/>
        </w:rPr>
      </w:pPr>
    </w:p>
    <w:p w:rsidR="00B56FAE" w:rsidRPr="00B56FAE" w:rsidRDefault="00B56FAE" w:rsidP="00B56FAE">
      <w:pPr>
        <w:jc w:val="both"/>
        <w:rPr>
          <w:rFonts w:ascii="Arial Nova Cond" w:hAnsi="Arial Nova Cond"/>
          <w:sz w:val="24"/>
          <w:szCs w:val="24"/>
        </w:rPr>
      </w:pPr>
      <w:proofErr w:type="spellStart"/>
      <w:r w:rsidRPr="00B56FAE">
        <w:rPr>
          <w:rFonts w:ascii="Arial Nova Cond" w:hAnsi="Arial Nova Cond"/>
          <w:sz w:val="24"/>
          <w:szCs w:val="24"/>
        </w:rPr>
        <w:t>Kiangu</w:t>
      </w:r>
      <w:proofErr w:type="spellEnd"/>
      <w:r w:rsidRPr="00B56FAE">
        <w:rPr>
          <w:rFonts w:ascii="Arial Nova Cond" w:hAnsi="Arial Nova Cond"/>
          <w:sz w:val="24"/>
          <w:szCs w:val="24"/>
        </w:rPr>
        <w:t xml:space="preserve"> </w:t>
      </w:r>
      <w:proofErr w:type="spellStart"/>
      <w:r w:rsidRPr="00B56FAE">
        <w:rPr>
          <w:rFonts w:ascii="Arial Nova Cond" w:hAnsi="Arial Nova Cond"/>
          <w:sz w:val="24"/>
          <w:szCs w:val="24"/>
        </w:rPr>
        <w:t>Gembo</w:t>
      </w:r>
      <w:proofErr w:type="spellEnd"/>
      <w:r w:rsidRPr="00B56FAE">
        <w:rPr>
          <w:rFonts w:ascii="Arial Nova Cond" w:hAnsi="Arial Nova Cond"/>
          <w:sz w:val="24"/>
          <w:szCs w:val="24"/>
        </w:rPr>
        <w:t xml:space="preserve"> Léonie</w:t>
      </w:r>
    </w:p>
    <w:p w:rsidR="00B56FAE" w:rsidRPr="00B56FAE" w:rsidRDefault="00B56FAE" w:rsidP="00B56FAE">
      <w:pPr>
        <w:jc w:val="both"/>
        <w:rPr>
          <w:rFonts w:ascii="Arial Nova Cond" w:hAnsi="Arial Nova Cond"/>
          <w:sz w:val="24"/>
          <w:szCs w:val="24"/>
        </w:rPr>
      </w:pPr>
      <w:r w:rsidRPr="00B56FAE">
        <w:rPr>
          <w:rFonts w:ascii="Arial Nova Cond" w:hAnsi="Arial Nova Cond"/>
          <w:sz w:val="24"/>
          <w:szCs w:val="24"/>
        </w:rPr>
        <w:t>Chargée de Renforcement des Capacités</w:t>
      </w:r>
    </w:p>
    <w:p w:rsidR="0079114A" w:rsidRPr="00B56FAE" w:rsidRDefault="0079114A" w:rsidP="00B56FAE">
      <w:pPr>
        <w:rPr>
          <w:rFonts w:ascii="Arial Nova Cond" w:hAnsi="Arial Nova Cond"/>
          <w:sz w:val="24"/>
          <w:szCs w:val="24"/>
        </w:rPr>
      </w:pPr>
    </w:p>
    <w:sectPr w:rsidR="0079114A" w:rsidRPr="00B56FAE" w:rsidSect="008D2773">
      <w:footerReference w:type="default" r:id="rId11"/>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FB4" w:rsidRDefault="00737FB4" w:rsidP="00E17FF9">
      <w:pPr>
        <w:spacing w:after="0" w:line="240" w:lineRule="auto"/>
      </w:pPr>
      <w:r>
        <w:separator/>
      </w:r>
    </w:p>
  </w:endnote>
  <w:endnote w:type="continuationSeparator" w:id="0">
    <w:p w:rsidR="00737FB4" w:rsidRDefault="00737FB4" w:rsidP="00E17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Cond">
    <w:altName w:val="Arial"/>
    <w:charset w:val="00"/>
    <w:family w:val="swiss"/>
    <w:pitch w:val="variable"/>
    <w:sig w:usb0="2000028F" w:usb1="00000002"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059648"/>
      <w:docPartObj>
        <w:docPartGallery w:val="Page Numbers (Bottom of Page)"/>
        <w:docPartUnique/>
      </w:docPartObj>
    </w:sdtPr>
    <w:sdtContent>
      <w:p w:rsidR="00E17FF9" w:rsidRDefault="00E17FF9">
        <w:pPr>
          <w:pStyle w:val="Pieddepage"/>
          <w:jc w:val="center"/>
        </w:pPr>
        <w:r>
          <w:fldChar w:fldCharType="begin"/>
        </w:r>
        <w:r>
          <w:instrText>PAGE   \* MERGEFORMAT</w:instrText>
        </w:r>
        <w:r>
          <w:fldChar w:fldCharType="separate"/>
        </w:r>
        <w:r w:rsidR="00A27802">
          <w:rPr>
            <w:noProof/>
          </w:rPr>
          <w:t>1</w:t>
        </w:r>
        <w:r>
          <w:fldChar w:fldCharType="end"/>
        </w:r>
      </w:p>
    </w:sdtContent>
  </w:sdt>
  <w:p w:rsidR="00E17FF9" w:rsidRDefault="00E17FF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FB4" w:rsidRDefault="00737FB4" w:rsidP="00E17FF9">
      <w:pPr>
        <w:spacing w:after="0" w:line="240" w:lineRule="auto"/>
      </w:pPr>
      <w:r>
        <w:separator/>
      </w:r>
    </w:p>
  </w:footnote>
  <w:footnote w:type="continuationSeparator" w:id="0">
    <w:p w:rsidR="00737FB4" w:rsidRDefault="00737FB4" w:rsidP="00E17F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E49FC"/>
    <w:multiLevelType w:val="hybridMultilevel"/>
    <w:tmpl w:val="35FEB3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E5E4C8B"/>
    <w:multiLevelType w:val="hybridMultilevel"/>
    <w:tmpl w:val="5DAE41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4F4B5F"/>
    <w:multiLevelType w:val="hybridMultilevel"/>
    <w:tmpl w:val="E61EA020"/>
    <w:lvl w:ilvl="0" w:tplc="D6DA1488">
      <w:start w:val="13"/>
      <w:numFmt w:val="bullet"/>
      <w:lvlText w:val="-"/>
      <w:lvlJc w:val="left"/>
      <w:pPr>
        <w:ind w:left="720" w:hanging="360"/>
      </w:pPr>
      <w:rPr>
        <w:rFonts w:ascii="Arial Nova Cond" w:eastAsiaTheme="minorHAnsi" w:hAnsi="Arial Nova C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C126105"/>
    <w:multiLevelType w:val="hybridMultilevel"/>
    <w:tmpl w:val="406496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FAE"/>
    <w:rsid w:val="001E622E"/>
    <w:rsid w:val="00407419"/>
    <w:rsid w:val="00453137"/>
    <w:rsid w:val="00666E9A"/>
    <w:rsid w:val="00685874"/>
    <w:rsid w:val="006F74C1"/>
    <w:rsid w:val="00737FB4"/>
    <w:rsid w:val="0079114A"/>
    <w:rsid w:val="008D2773"/>
    <w:rsid w:val="00915332"/>
    <w:rsid w:val="00915658"/>
    <w:rsid w:val="009C7D52"/>
    <w:rsid w:val="00A27802"/>
    <w:rsid w:val="00AC2BAD"/>
    <w:rsid w:val="00B03D1E"/>
    <w:rsid w:val="00B56FAE"/>
    <w:rsid w:val="00CD0045"/>
    <w:rsid w:val="00DB22BA"/>
    <w:rsid w:val="00E17FF9"/>
    <w:rsid w:val="00F445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6FAE"/>
    <w:pPr>
      <w:ind w:left="720"/>
      <w:contextualSpacing/>
    </w:pPr>
  </w:style>
  <w:style w:type="paragraph" w:styleId="NormalWeb">
    <w:name w:val="Normal (Web)"/>
    <w:basedOn w:val="Normal"/>
    <w:uiPriority w:val="99"/>
    <w:unhideWhenUsed/>
    <w:rsid w:val="00B56FAE"/>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B56FAE"/>
    <w:rPr>
      <w:i/>
      <w:iCs/>
    </w:rPr>
  </w:style>
  <w:style w:type="paragraph" w:styleId="Textedebulles">
    <w:name w:val="Balloon Text"/>
    <w:basedOn w:val="Normal"/>
    <w:link w:val="TextedebullesCar"/>
    <w:uiPriority w:val="99"/>
    <w:semiHidden/>
    <w:unhideWhenUsed/>
    <w:rsid w:val="00B56FA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56FAE"/>
    <w:rPr>
      <w:rFonts w:ascii="Tahoma" w:eastAsiaTheme="minorEastAsia" w:hAnsi="Tahoma" w:cs="Tahoma"/>
      <w:sz w:val="16"/>
      <w:szCs w:val="16"/>
      <w:lang w:eastAsia="fr-FR"/>
    </w:rPr>
  </w:style>
  <w:style w:type="paragraph" w:styleId="Sansinterligne">
    <w:name w:val="No Spacing"/>
    <w:uiPriority w:val="1"/>
    <w:qFormat/>
    <w:rsid w:val="00407419"/>
    <w:pPr>
      <w:spacing w:after="0" w:line="240" w:lineRule="auto"/>
    </w:pPr>
  </w:style>
  <w:style w:type="paragraph" w:styleId="En-tte">
    <w:name w:val="header"/>
    <w:basedOn w:val="Normal"/>
    <w:link w:val="En-tteCar"/>
    <w:uiPriority w:val="99"/>
    <w:unhideWhenUsed/>
    <w:rsid w:val="00E17FF9"/>
    <w:pPr>
      <w:tabs>
        <w:tab w:val="center" w:pos="4536"/>
        <w:tab w:val="right" w:pos="9072"/>
      </w:tabs>
      <w:spacing w:after="0" w:line="240" w:lineRule="auto"/>
    </w:pPr>
  </w:style>
  <w:style w:type="character" w:customStyle="1" w:styleId="En-tteCar">
    <w:name w:val="En-tête Car"/>
    <w:basedOn w:val="Policepardfaut"/>
    <w:link w:val="En-tte"/>
    <w:uiPriority w:val="99"/>
    <w:rsid w:val="00E17FF9"/>
  </w:style>
  <w:style w:type="paragraph" w:styleId="Pieddepage">
    <w:name w:val="footer"/>
    <w:basedOn w:val="Normal"/>
    <w:link w:val="PieddepageCar"/>
    <w:uiPriority w:val="99"/>
    <w:unhideWhenUsed/>
    <w:rsid w:val="00E17FF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17F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6FAE"/>
    <w:pPr>
      <w:ind w:left="720"/>
      <w:contextualSpacing/>
    </w:pPr>
  </w:style>
  <w:style w:type="paragraph" w:styleId="NormalWeb">
    <w:name w:val="Normal (Web)"/>
    <w:basedOn w:val="Normal"/>
    <w:uiPriority w:val="99"/>
    <w:unhideWhenUsed/>
    <w:rsid w:val="00B56FAE"/>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B56FAE"/>
    <w:rPr>
      <w:i/>
      <w:iCs/>
    </w:rPr>
  </w:style>
  <w:style w:type="paragraph" w:styleId="Textedebulles">
    <w:name w:val="Balloon Text"/>
    <w:basedOn w:val="Normal"/>
    <w:link w:val="TextedebullesCar"/>
    <w:uiPriority w:val="99"/>
    <w:semiHidden/>
    <w:unhideWhenUsed/>
    <w:rsid w:val="00B56FA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56FAE"/>
    <w:rPr>
      <w:rFonts w:ascii="Tahoma" w:eastAsiaTheme="minorEastAsia" w:hAnsi="Tahoma" w:cs="Tahoma"/>
      <w:sz w:val="16"/>
      <w:szCs w:val="16"/>
      <w:lang w:eastAsia="fr-FR"/>
    </w:rPr>
  </w:style>
  <w:style w:type="paragraph" w:styleId="Sansinterligne">
    <w:name w:val="No Spacing"/>
    <w:uiPriority w:val="1"/>
    <w:qFormat/>
    <w:rsid w:val="00407419"/>
    <w:pPr>
      <w:spacing w:after="0" w:line="240" w:lineRule="auto"/>
    </w:pPr>
  </w:style>
  <w:style w:type="paragraph" w:styleId="En-tte">
    <w:name w:val="header"/>
    <w:basedOn w:val="Normal"/>
    <w:link w:val="En-tteCar"/>
    <w:uiPriority w:val="99"/>
    <w:unhideWhenUsed/>
    <w:rsid w:val="00E17FF9"/>
    <w:pPr>
      <w:tabs>
        <w:tab w:val="center" w:pos="4536"/>
        <w:tab w:val="right" w:pos="9072"/>
      </w:tabs>
      <w:spacing w:after="0" w:line="240" w:lineRule="auto"/>
    </w:pPr>
  </w:style>
  <w:style w:type="character" w:customStyle="1" w:styleId="En-tteCar">
    <w:name w:val="En-tête Car"/>
    <w:basedOn w:val="Policepardfaut"/>
    <w:link w:val="En-tte"/>
    <w:uiPriority w:val="99"/>
    <w:rsid w:val="00E17FF9"/>
  </w:style>
  <w:style w:type="paragraph" w:styleId="Pieddepage">
    <w:name w:val="footer"/>
    <w:basedOn w:val="Normal"/>
    <w:link w:val="PieddepageCar"/>
    <w:uiPriority w:val="99"/>
    <w:unhideWhenUsed/>
    <w:rsid w:val="00E17FF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17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1594</Words>
  <Characters>8773</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10347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LEONIE KIANGU</dc:creator>
  <cp:lastModifiedBy>Claude Kanda</cp:lastModifiedBy>
  <cp:revision>2</cp:revision>
  <cp:lastPrinted>2018-03-16T11:20:00Z</cp:lastPrinted>
  <dcterms:created xsi:type="dcterms:W3CDTF">2018-03-16T15:44:00Z</dcterms:created>
  <dcterms:modified xsi:type="dcterms:W3CDTF">2018-03-16T15:44:00Z</dcterms:modified>
</cp:coreProperties>
</file>